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E45" w:rsidRDefault="00E00E45" w:rsidP="00F23828">
      <w:pPr>
        <w:suppressAutoHyphens w:val="0"/>
        <w:autoSpaceDE w:val="0"/>
        <w:autoSpaceDN w:val="0"/>
        <w:adjustRightInd w:val="0"/>
        <w:spacing w:line="260" w:lineRule="exact"/>
        <w:jc w:val="center"/>
        <w:rPr>
          <w:rFonts w:ascii="Arial Narrow" w:hAnsi="Arial Narrow"/>
          <w:b/>
          <w:bCs/>
          <w:sz w:val="32"/>
          <w:szCs w:val="32"/>
          <w:lang w:eastAsia="cs-CZ"/>
        </w:rPr>
      </w:pPr>
    </w:p>
    <w:p w:rsidR="00E00E45" w:rsidRDefault="00E00E45" w:rsidP="00F23828">
      <w:pPr>
        <w:suppressAutoHyphens w:val="0"/>
        <w:autoSpaceDE w:val="0"/>
        <w:autoSpaceDN w:val="0"/>
        <w:adjustRightInd w:val="0"/>
        <w:spacing w:line="260" w:lineRule="exact"/>
        <w:jc w:val="center"/>
        <w:rPr>
          <w:rFonts w:ascii="Arial Narrow" w:hAnsi="Arial Narrow"/>
          <w:b/>
          <w:bCs/>
          <w:sz w:val="32"/>
          <w:szCs w:val="32"/>
          <w:lang w:eastAsia="cs-CZ"/>
        </w:rPr>
      </w:pPr>
    </w:p>
    <w:p w:rsidR="00F23828" w:rsidRPr="00E00E45" w:rsidRDefault="00F23828" w:rsidP="00F23828">
      <w:pPr>
        <w:suppressAutoHyphens w:val="0"/>
        <w:autoSpaceDE w:val="0"/>
        <w:autoSpaceDN w:val="0"/>
        <w:adjustRightInd w:val="0"/>
        <w:spacing w:line="260" w:lineRule="exact"/>
        <w:jc w:val="center"/>
        <w:rPr>
          <w:b/>
          <w:bCs/>
          <w:sz w:val="32"/>
          <w:szCs w:val="32"/>
          <w:lang w:eastAsia="cs-CZ"/>
        </w:rPr>
      </w:pPr>
      <w:r w:rsidRPr="00E00E45">
        <w:rPr>
          <w:b/>
          <w:bCs/>
          <w:sz w:val="32"/>
          <w:szCs w:val="32"/>
          <w:lang w:eastAsia="cs-CZ"/>
        </w:rPr>
        <w:t>Smlouva o dílo</w:t>
      </w:r>
    </w:p>
    <w:p w:rsidR="00F23828" w:rsidRPr="00E00E45" w:rsidRDefault="00F23828" w:rsidP="00F23828">
      <w:pPr>
        <w:suppressAutoHyphens w:val="0"/>
        <w:autoSpaceDE w:val="0"/>
        <w:autoSpaceDN w:val="0"/>
        <w:adjustRightInd w:val="0"/>
        <w:spacing w:line="260" w:lineRule="exact"/>
        <w:jc w:val="center"/>
        <w:rPr>
          <w:rFonts w:ascii="Arial Narrow" w:hAnsi="Arial Narrow"/>
          <w:sz w:val="22"/>
          <w:szCs w:val="22"/>
          <w:lang w:eastAsia="cs-CZ"/>
        </w:rPr>
      </w:pPr>
      <w:r w:rsidRPr="00E00E45">
        <w:rPr>
          <w:rFonts w:ascii="Arial Narrow" w:hAnsi="Arial Narrow"/>
          <w:sz w:val="22"/>
          <w:szCs w:val="22"/>
          <w:lang w:eastAsia="cs-CZ"/>
        </w:rPr>
        <w:t>uzavřená dle zákona č. 89/2012 Sb., obča</w:t>
      </w:r>
      <w:r w:rsidR="00B66024">
        <w:rPr>
          <w:rFonts w:ascii="Arial Narrow" w:hAnsi="Arial Narrow"/>
          <w:sz w:val="22"/>
          <w:szCs w:val="22"/>
          <w:lang w:eastAsia="cs-CZ"/>
        </w:rPr>
        <w:t xml:space="preserve">nský zákoník, v platném znění, </w:t>
      </w:r>
      <w:r w:rsidRPr="00E00E45">
        <w:rPr>
          <w:rFonts w:ascii="Arial Narrow" w:hAnsi="Arial Narrow"/>
          <w:sz w:val="22"/>
          <w:szCs w:val="22"/>
          <w:lang w:eastAsia="cs-CZ"/>
        </w:rPr>
        <w:t>(dále jen „smlouva“) mezi těmito smluvními stranami:</w:t>
      </w:r>
    </w:p>
    <w:p w:rsidR="00F23828" w:rsidRPr="00E00E45" w:rsidRDefault="00F23828" w:rsidP="00F23828">
      <w:pPr>
        <w:suppressAutoHyphens w:val="0"/>
        <w:autoSpaceDE w:val="0"/>
        <w:autoSpaceDN w:val="0"/>
        <w:adjustRightInd w:val="0"/>
        <w:spacing w:line="260" w:lineRule="exact"/>
        <w:jc w:val="center"/>
        <w:rPr>
          <w:rFonts w:ascii="Arial Narrow" w:hAnsi="Arial Narrow"/>
          <w:bCs/>
          <w:sz w:val="22"/>
          <w:szCs w:val="22"/>
          <w:lang w:eastAsia="cs-CZ"/>
        </w:rPr>
      </w:pPr>
    </w:p>
    <w:p w:rsidR="00F23828" w:rsidRPr="00E00E45" w:rsidRDefault="00F23828" w:rsidP="00F23828">
      <w:pPr>
        <w:suppressAutoHyphens w:val="0"/>
        <w:autoSpaceDE w:val="0"/>
        <w:autoSpaceDN w:val="0"/>
        <w:adjustRightInd w:val="0"/>
        <w:spacing w:line="260" w:lineRule="exact"/>
        <w:jc w:val="both"/>
        <w:rPr>
          <w:rFonts w:ascii="Arial Narrow" w:hAnsi="Arial Narrow"/>
          <w:b/>
          <w:bCs/>
          <w:sz w:val="22"/>
          <w:szCs w:val="22"/>
          <w:lang w:eastAsia="cs-CZ"/>
        </w:rPr>
      </w:pPr>
    </w:p>
    <w:p w:rsidR="00F23828" w:rsidRPr="00E00E45" w:rsidRDefault="00F23828" w:rsidP="00F23828">
      <w:pPr>
        <w:suppressAutoHyphens w:val="0"/>
        <w:autoSpaceDE w:val="0"/>
        <w:autoSpaceDN w:val="0"/>
        <w:adjustRightInd w:val="0"/>
        <w:spacing w:line="260" w:lineRule="exact"/>
        <w:ind w:left="360"/>
        <w:jc w:val="both"/>
        <w:rPr>
          <w:rFonts w:ascii="Arial Narrow" w:hAnsi="Arial Narrow"/>
          <w:b/>
          <w:bCs/>
          <w:sz w:val="22"/>
          <w:szCs w:val="22"/>
          <w:lang w:eastAsia="cs-CZ"/>
        </w:rPr>
      </w:pPr>
      <w:r w:rsidRPr="00E00E45">
        <w:rPr>
          <w:rFonts w:ascii="Arial Narrow" w:hAnsi="Arial Narrow"/>
          <w:b/>
          <w:sz w:val="22"/>
          <w:szCs w:val="22"/>
          <w:lang w:eastAsia="cs-CZ"/>
        </w:rPr>
        <w:t>Objednatel:</w:t>
      </w:r>
      <w:r w:rsidRPr="00E00E45">
        <w:rPr>
          <w:rFonts w:ascii="Arial Narrow" w:hAnsi="Arial Narrow"/>
          <w:b/>
          <w:sz w:val="22"/>
          <w:szCs w:val="22"/>
          <w:lang w:eastAsia="cs-CZ"/>
        </w:rPr>
        <w:tab/>
      </w:r>
      <w:r w:rsidRPr="00E00E45">
        <w:rPr>
          <w:rFonts w:ascii="Arial Narrow" w:hAnsi="Arial Narrow"/>
          <w:b/>
          <w:sz w:val="22"/>
          <w:szCs w:val="22"/>
          <w:lang w:eastAsia="cs-CZ"/>
        </w:rPr>
        <w:tab/>
        <w:t xml:space="preserve">Město Rožnov pod Radhoštěm </w:t>
      </w:r>
    </w:p>
    <w:p w:rsidR="00F23828" w:rsidRPr="00E00E45" w:rsidRDefault="00F23828" w:rsidP="00F23828">
      <w:pPr>
        <w:suppressAutoHyphens w:val="0"/>
        <w:autoSpaceDE w:val="0"/>
        <w:autoSpaceDN w:val="0"/>
        <w:adjustRightInd w:val="0"/>
        <w:spacing w:line="260" w:lineRule="exact"/>
        <w:ind w:firstLine="360"/>
        <w:jc w:val="both"/>
        <w:rPr>
          <w:rFonts w:ascii="Arial Narrow" w:hAnsi="Arial Narrow"/>
          <w:sz w:val="22"/>
          <w:szCs w:val="22"/>
          <w:lang w:eastAsia="cs-CZ"/>
        </w:rPr>
      </w:pPr>
      <w:r w:rsidRPr="00E00E45">
        <w:rPr>
          <w:rFonts w:ascii="Arial Narrow" w:hAnsi="Arial Narrow"/>
          <w:i/>
          <w:sz w:val="22"/>
          <w:szCs w:val="22"/>
          <w:lang w:eastAsia="cs-CZ"/>
        </w:rPr>
        <w:t>se sídlem</w:t>
      </w:r>
      <w:r w:rsidRPr="00E00E45">
        <w:rPr>
          <w:rFonts w:ascii="Arial Narrow" w:hAnsi="Arial Narrow"/>
          <w:sz w:val="22"/>
          <w:szCs w:val="22"/>
          <w:lang w:eastAsia="cs-CZ"/>
        </w:rPr>
        <w:t xml:space="preserve">: </w:t>
      </w:r>
      <w:r w:rsidRPr="00E00E45">
        <w:rPr>
          <w:rFonts w:ascii="Arial Narrow" w:hAnsi="Arial Narrow"/>
          <w:sz w:val="22"/>
          <w:szCs w:val="22"/>
          <w:lang w:eastAsia="cs-CZ"/>
        </w:rPr>
        <w:tab/>
      </w:r>
      <w:r w:rsidRPr="00E00E45">
        <w:rPr>
          <w:rFonts w:ascii="Arial Narrow" w:hAnsi="Arial Narrow"/>
          <w:sz w:val="22"/>
          <w:szCs w:val="22"/>
          <w:lang w:eastAsia="cs-CZ"/>
        </w:rPr>
        <w:tab/>
        <w:t xml:space="preserve">Masarykovo náměstí 128, 756 61 Rožnov pod Radhoštěm </w:t>
      </w:r>
    </w:p>
    <w:p w:rsidR="00F23828" w:rsidRPr="00E00E45" w:rsidRDefault="00F23828" w:rsidP="00F23828">
      <w:pPr>
        <w:suppressAutoHyphens w:val="0"/>
        <w:autoSpaceDE w:val="0"/>
        <w:autoSpaceDN w:val="0"/>
        <w:adjustRightInd w:val="0"/>
        <w:spacing w:line="260" w:lineRule="exact"/>
        <w:ind w:firstLine="360"/>
        <w:jc w:val="both"/>
        <w:rPr>
          <w:rFonts w:ascii="Arial Narrow" w:hAnsi="Arial Narrow"/>
          <w:sz w:val="22"/>
          <w:szCs w:val="22"/>
          <w:lang w:eastAsia="cs-CZ"/>
        </w:rPr>
      </w:pPr>
      <w:r w:rsidRPr="00E00E45">
        <w:rPr>
          <w:rFonts w:ascii="Arial Narrow" w:hAnsi="Arial Narrow"/>
          <w:i/>
          <w:sz w:val="22"/>
          <w:szCs w:val="22"/>
          <w:lang w:eastAsia="cs-CZ"/>
        </w:rPr>
        <w:t>IČ:</w:t>
      </w:r>
      <w:r w:rsidRPr="00E00E45">
        <w:rPr>
          <w:rFonts w:ascii="Arial Narrow" w:hAnsi="Arial Narrow"/>
          <w:sz w:val="22"/>
          <w:szCs w:val="22"/>
          <w:lang w:eastAsia="cs-CZ"/>
        </w:rPr>
        <w:t xml:space="preserve"> </w:t>
      </w:r>
      <w:r w:rsidRPr="00E00E45">
        <w:rPr>
          <w:rFonts w:ascii="Arial Narrow" w:hAnsi="Arial Narrow"/>
          <w:sz w:val="22"/>
          <w:szCs w:val="22"/>
          <w:lang w:eastAsia="cs-CZ"/>
        </w:rPr>
        <w:tab/>
      </w:r>
      <w:r w:rsidRPr="00E00E45">
        <w:rPr>
          <w:rFonts w:ascii="Arial Narrow" w:hAnsi="Arial Narrow"/>
          <w:sz w:val="22"/>
          <w:szCs w:val="22"/>
          <w:lang w:eastAsia="cs-CZ"/>
        </w:rPr>
        <w:tab/>
      </w:r>
      <w:r w:rsidRPr="00E00E45">
        <w:rPr>
          <w:rFonts w:ascii="Arial Narrow" w:hAnsi="Arial Narrow"/>
          <w:sz w:val="22"/>
          <w:szCs w:val="22"/>
          <w:lang w:eastAsia="cs-CZ"/>
        </w:rPr>
        <w:tab/>
        <w:t>00304271</w:t>
      </w:r>
    </w:p>
    <w:p w:rsidR="00F23828" w:rsidRPr="00E00E45" w:rsidRDefault="00F23828" w:rsidP="00F23828">
      <w:pPr>
        <w:suppressAutoHyphens w:val="0"/>
        <w:autoSpaceDE w:val="0"/>
        <w:autoSpaceDN w:val="0"/>
        <w:adjustRightInd w:val="0"/>
        <w:spacing w:line="260" w:lineRule="exact"/>
        <w:ind w:firstLine="360"/>
        <w:jc w:val="both"/>
        <w:rPr>
          <w:rFonts w:ascii="Arial Narrow" w:hAnsi="Arial Narrow"/>
          <w:sz w:val="22"/>
          <w:szCs w:val="22"/>
          <w:lang w:eastAsia="cs-CZ"/>
        </w:rPr>
      </w:pPr>
      <w:r w:rsidRPr="00E00E45">
        <w:rPr>
          <w:rFonts w:ascii="Arial Narrow" w:hAnsi="Arial Narrow"/>
          <w:i/>
          <w:sz w:val="22"/>
          <w:szCs w:val="22"/>
          <w:lang w:eastAsia="cs-CZ"/>
        </w:rPr>
        <w:t>DIČ:</w:t>
      </w:r>
      <w:r w:rsidRPr="00E00E45">
        <w:rPr>
          <w:rFonts w:ascii="Arial Narrow" w:hAnsi="Arial Narrow"/>
          <w:sz w:val="22"/>
          <w:szCs w:val="22"/>
          <w:lang w:eastAsia="cs-CZ"/>
        </w:rPr>
        <w:t xml:space="preserve"> </w:t>
      </w:r>
      <w:r w:rsidRPr="00E00E45">
        <w:rPr>
          <w:rFonts w:ascii="Arial Narrow" w:hAnsi="Arial Narrow"/>
          <w:sz w:val="22"/>
          <w:szCs w:val="22"/>
          <w:lang w:eastAsia="cs-CZ"/>
        </w:rPr>
        <w:tab/>
      </w:r>
      <w:r w:rsidRPr="00E00E45">
        <w:rPr>
          <w:rFonts w:ascii="Arial Narrow" w:hAnsi="Arial Narrow"/>
          <w:sz w:val="22"/>
          <w:szCs w:val="22"/>
          <w:lang w:eastAsia="cs-CZ"/>
        </w:rPr>
        <w:tab/>
        <w:t>CZ00304271</w:t>
      </w:r>
    </w:p>
    <w:p w:rsidR="00F23828" w:rsidRPr="00E00E45" w:rsidRDefault="00F23828" w:rsidP="00F23828">
      <w:pPr>
        <w:suppressAutoHyphens w:val="0"/>
        <w:autoSpaceDE w:val="0"/>
        <w:autoSpaceDN w:val="0"/>
        <w:adjustRightInd w:val="0"/>
        <w:spacing w:line="260" w:lineRule="exact"/>
        <w:ind w:firstLine="360"/>
        <w:jc w:val="both"/>
        <w:rPr>
          <w:rFonts w:ascii="Arial Narrow" w:hAnsi="Arial Narrow"/>
          <w:sz w:val="22"/>
          <w:szCs w:val="22"/>
          <w:lang w:eastAsia="cs-CZ"/>
        </w:rPr>
      </w:pPr>
      <w:r w:rsidRPr="00E00E45">
        <w:rPr>
          <w:rFonts w:ascii="Arial Narrow" w:hAnsi="Arial Narrow"/>
          <w:i/>
          <w:sz w:val="22"/>
          <w:szCs w:val="22"/>
          <w:lang w:eastAsia="cs-CZ"/>
        </w:rPr>
        <w:t>zastoupeno:</w:t>
      </w:r>
      <w:r w:rsidRPr="00E00E45">
        <w:rPr>
          <w:rFonts w:ascii="Arial Narrow" w:hAnsi="Arial Narrow"/>
          <w:sz w:val="22"/>
          <w:szCs w:val="22"/>
          <w:lang w:eastAsia="cs-CZ"/>
        </w:rPr>
        <w:t xml:space="preserve"> </w:t>
      </w:r>
      <w:r w:rsidRPr="00E00E45">
        <w:rPr>
          <w:rFonts w:ascii="Arial Narrow" w:hAnsi="Arial Narrow"/>
          <w:sz w:val="22"/>
          <w:szCs w:val="22"/>
          <w:lang w:eastAsia="cs-CZ"/>
        </w:rPr>
        <w:tab/>
      </w:r>
      <w:r w:rsidRPr="00E00E45">
        <w:rPr>
          <w:rFonts w:ascii="Arial Narrow" w:hAnsi="Arial Narrow"/>
          <w:sz w:val="22"/>
          <w:szCs w:val="22"/>
          <w:lang w:eastAsia="cs-CZ"/>
        </w:rPr>
        <w:tab/>
        <w:t xml:space="preserve">Ing. Radimem </w:t>
      </w:r>
      <w:proofErr w:type="spellStart"/>
      <w:r w:rsidRPr="00E00E45">
        <w:rPr>
          <w:rFonts w:ascii="Arial Narrow" w:hAnsi="Arial Narrow"/>
          <w:sz w:val="22"/>
          <w:szCs w:val="22"/>
          <w:lang w:eastAsia="cs-CZ"/>
        </w:rPr>
        <w:t>Holišem</w:t>
      </w:r>
      <w:proofErr w:type="spellEnd"/>
      <w:r w:rsidRPr="00E00E45">
        <w:rPr>
          <w:rFonts w:ascii="Arial Narrow" w:hAnsi="Arial Narrow"/>
          <w:sz w:val="22"/>
          <w:szCs w:val="22"/>
          <w:lang w:eastAsia="cs-CZ"/>
        </w:rPr>
        <w:t>, starostou města</w:t>
      </w:r>
    </w:p>
    <w:p w:rsidR="00F23828" w:rsidRPr="00E00E45" w:rsidRDefault="00F23828" w:rsidP="00F23828">
      <w:pPr>
        <w:suppressAutoHyphens w:val="0"/>
        <w:autoSpaceDE w:val="0"/>
        <w:autoSpaceDN w:val="0"/>
        <w:adjustRightInd w:val="0"/>
        <w:spacing w:line="260" w:lineRule="exact"/>
        <w:ind w:firstLine="360"/>
        <w:jc w:val="both"/>
        <w:rPr>
          <w:rFonts w:ascii="Arial Narrow" w:hAnsi="Arial Narrow"/>
          <w:i/>
          <w:sz w:val="22"/>
          <w:szCs w:val="22"/>
          <w:lang w:eastAsia="cs-CZ"/>
        </w:rPr>
      </w:pPr>
      <w:r w:rsidRPr="00E00E45">
        <w:rPr>
          <w:rFonts w:ascii="Arial Narrow" w:hAnsi="Arial Narrow"/>
          <w:i/>
          <w:sz w:val="22"/>
          <w:szCs w:val="22"/>
          <w:lang w:eastAsia="cs-CZ"/>
        </w:rPr>
        <w:t>za objednatele oprávněn jednat ve věcech technických:</w:t>
      </w:r>
    </w:p>
    <w:p w:rsidR="00F23828" w:rsidRPr="00E00E45" w:rsidRDefault="00F23828" w:rsidP="00F23828">
      <w:pPr>
        <w:suppressAutoHyphens w:val="0"/>
        <w:autoSpaceDE w:val="0"/>
        <w:autoSpaceDN w:val="0"/>
        <w:adjustRightInd w:val="0"/>
        <w:spacing w:line="260" w:lineRule="exact"/>
        <w:ind w:left="1416" w:firstLine="708"/>
        <w:jc w:val="both"/>
        <w:rPr>
          <w:rFonts w:ascii="Arial Narrow" w:hAnsi="Arial Narrow"/>
          <w:sz w:val="22"/>
          <w:szCs w:val="22"/>
          <w:lang w:eastAsia="cs-CZ"/>
        </w:rPr>
      </w:pPr>
      <w:r w:rsidRPr="00E00E45">
        <w:rPr>
          <w:rFonts w:ascii="Arial Narrow" w:hAnsi="Arial Narrow"/>
          <w:sz w:val="22"/>
          <w:szCs w:val="22"/>
          <w:lang w:eastAsia="cs-CZ"/>
        </w:rPr>
        <w:t xml:space="preserve">Ing. </w:t>
      </w:r>
      <w:r w:rsidR="006349D4">
        <w:rPr>
          <w:rFonts w:ascii="Arial Narrow" w:hAnsi="Arial Narrow"/>
          <w:sz w:val="22"/>
          <w:szCs w:val="22"/>
          <w:lang w:eastAsia="cs-CZ"/>
        </w:rPr>
        <w:t>Josef Holub</w:t>
      </w:r>
    </w:p>
    <w:p w:rsidR="00F23828" w:rsidRPr="00E00E45" w:rsidRDefault="00F23828" w:rsidP="00F23828">
      <w:pPr>
        <w:suppressAutoHyphens w:val="0"/>
        <w:autoSpaceDE w:val="0"/>
        <w:autoSpaceDN w:val="0"/>
        <w:adjustRightInd w:val="0"/>
        <w:spacing w:line="260" w:lineRule="exact"/>
        <w:ind w:firstLine="360"/>
        <w:jc w:val="both"/>
        <w:rPr>
          <w:rFonts w:ascii="Arial Narrow" w:hAnsi="Arial Narrow"/>
          <w:sz w:val="22"/>
          <w:szCs w:val="22"/>
          <w:lang w:eastAsia="cs-CZ"/>
        </w:rPr>
      </w:pPr>
      <w:r w:rsidRPr="00E00E45">
        <w:rPr>
          <w:rFonts w:ascii="Arial Narrow" w:hAnsi="Arial Narrow"/>
          <w:i/>
          <w:sz w:val="22"/>
          <w:szCs w:val="22"/>
          <w:lang w:eastAsia="cs-CZ"/>
        </w:rPr>
        <w:t>tel.:</w:t>
      </w:r>
      <w:r w:rsidRPr="00E00E45">
        <w:rPr>
          <w:rFonts w:ascii="Arial Narrow" w:hAnsi="Arial Narrow"/>
          <w:sz w:val="22"/>
          <w:szCs w:val="22"/>
          <w:lang w:eastAsia="cs-CZ"/>
        </w:rPr>
        <w:t xml:space="preserve"> </w:t>
      </w:r>
      <w:r w:rsidRPr="00E00E45">
        <w:rPr>
          <w:rFonts w:ascii="Arial Narrow" w:hAnsi="Arial Narrow"/>
          <w:sz w:val="22"/>
          <w:szCs w:val="22"/>
          <w:lang w:eastAsia="cs-CZ"/>
        </w:rPr>
        <w:tab/>
      </w:r>
      <w:r w:rsidRPr="00E00E45">
        <w:rPr>
          <w:rFonts w:ascii="Arial Narrow" w:hAnsi="Arial Narrow"/>
          <w:sz w:val="22"/>
          <w:szCs w:val="22"/>
          <w:lang w:eastAsia="cs-CZ"/>
        </w:rPr>
        <w:tab/>
      </w:r>
      <w:r w:rsidRPr="00E00E45">
        <w:rPr>
          <w:rFonts w:ascii="Arial Narrow" w:hAnsi="Arial Narrow"/>
          <w:sz w:val="22"/>
          <w:szCs w:val="22"/>
          <w:lang w:eastAsia="cs-CZ"/>
        </w:rPr>
        <w:tab/>
        <w:t>571 661 </w:t>
      </w:r>
      <w:r w:rsidR="00F62FF7">
        <w:rPr>
          <w:rFonts w:ascii="Arial Narrow" w:hAnsi="Arial Narrow"/>
          <w:sz w:val="22"/>
          <w:szCs w:val="22"/>
          <w:lang w:eastAsia="cs-CZ"/>
        </w:rPr>
        <w:t>273</w:t>
      </w:r>
    </w:p>
    <w:p w:rsidR="00F23828" w:rsidRPr="00E00E45" w:rsidRDefault="00F62FF7" w:rsidP="00F23828">
      <w:pPr>
        <w:suppressAutoHyphens w:val="0"/>
        <w:autoSpaceDE w:val="0"/>
        <w:autoSpaceDN w:val="0"/>
        <w:adjustRightInd w:val="0"/>
        <w:spacing w:line="260" w:lineRule="exact"/>
        <w:ind w:firstLine="360"/>
        <w:jc w:val="both"/>
        <w:rPr>
          <w:rFonts w:ascii="Arial Narrow" w:hAnsi="Arial Narrow"/>
          <w:sz w:val="22"/>
          <w:szCs w:val="22"/>
          <w:lang w:eastAsia="cs-CZ"/>
        </w:rPr>
      </w:pPr>
      <w:r>
        <w:rPr>
          <w:rFonts w:ascii="Arial Narrow" w:hAnsi="Arial Narrow"/>
          <w:sz w:val="22"/>
          <w:szCs w:val="22"/>
          <w:lang w:eastAsia="cs-CZ"/>
        </w:rPr>
        <w:t>mob. :</w:t>
      </w:r>
      <w:r w:rsidR="00F23828" w:rsidRPr="00E00E45">
        <w:rPr>
          <w:rFonts w:ascii="Arial Narrow" w:hAnsi="Arial Narrow"/>
          <w:sz w:val="22"/>
          <w:szCs w:val="22"/>
          <w:lang w:eastAsia="cs-CZ"/>
        </w:rPr>
        <w:tab/>
      </w:r>
      <w:r w:rsidR="00F23828" w:rsidRPr="00E00E45">
        <w:rPr>
          <w:rFonts w:ascii="Arial Narrow" w:hAnsi="Arial Narrow"/>
          <w:sz w:val="22"/>
          <w:szCs w:val="22"/>
          <w:lang w:eastAsia="cs-CZ"/>
        </w:rPr>
        <w:tab/>
      </w:r>
      <w:r>
        <w:rPr>
          <w:rFonts w:ascii="Arial Narrow" w:hAnsi="Arial Narrow"/>
          <w:sz w:val="22"/>
          <w:szCs w:val="22"/>
          <w:lang w:eastAsia="cs-CZ"/>
        </w:rPr>
        <w:t xml:space="preserve">739 503 649 </w:t>
      </w:r>
    </w:p>
    <w:p w:rsidR="00F23828" w:rsidRPr="00E00E45" w:rsidRDefault="00F23828" w:rsidP="00F23828">
      <w:pPr>
        <w:suppressAutoHyphens w:val="0"/>
        <w:autoSpaceDE w:val="0"/>
        <w:autoSpaceDN w:val="0"/>
        <w:adjustRightInd w:val="0"/>
        <w:spacing w:line="260" w:lineRule="exact"/>
        <w:ind w:firstLine="360"/>
        <w:jc w:val="both"/>
        <w:rPr>
          <w:rFonts w:ascii="Arial Narrow" w:hAnsi="Arial Narrow"/>
          <w:sz w:val="22"/>
          <w:szCs w:val="22"/>
          <w:lang w:eastAsia="cs-CZ"/>
        </w:rPr>
      </w:pPr>
      <w:r w:rsidRPr="00E00E45">
        <w:rPr>
          <w:rFonts w:ascii="Arial Narrow" w:hAnsi="Arial Narrow"/>
          <w:i/>
          <w:sz w:val="22"/>
          <w:szCs w:val="22"/>
          <w:lang w:eastAsia="cs-CZ"/>
        </w:rPr>
        <w:t>e-mail</w:t>
      </w:r>
      <w:r w:rsidRPr="00E00E45">
        <w:rPr>
          <w:rFonts w:ascii="Arial Narrow" w:hAnsi="Arial Narrow"/>
          <w:sz w:val="22"/>
          <w:szCs w:val="22"/>
          <w:lang w:eastAsia="cs-CZ"/>
        </w:rPr>
        <w:t xml:space="preserve"> : </w:t>
      </w:r>
      <w:r w:rsidRPr="00E00E45">
        <w:rPr>
          <w:rFonts w:ascii="Arial Narrow" w:hAnsi="Arial Narrow"/>
          <w:sz w:val="22"/>
          <w:szCs w:val="22"/>
          <w:lang w:eastAsia="cs-CZ"/>
        </w:rPr>
        <w:tab/>
      </w:r>
      <w:r w:rsidRPr="00E00E45">
        <w:rPr>
          <w:rFonts w:ascii="Arial Narrow" w:hAnsi="Arial Narrow"/>
          <w:sz w:val="22"/>
          <w:szCs w:val="22"/>
          <w:lang w:eastAsia="cs-CZ"/>
        </w:rPr>
        <w:tab/>
      </w:r>
      <w:r w:rsidR="00F62FF7">
        <w:rPr>
          <w:rFonts w:ascii="Arial Narrow" w:hAnsi="Arial Narrow"/>
          <w:sz w:val="22"/>
          <w:szCs w:val="22"/>
          <w:lang w:eastAsia="cs-CZ"/>
        </w:rPr>
        <w:t>holub.zp@roznov.cz</w:t>
      </w:r>
    </w:p>
    <w:p w:rsidR="00F23828" w:rsidRPr="00E00E45" w:rsidRDefault="00F23828" w:rsidP="00F23828">
      <w:pPr>
        <w:suppressAutoHyphens w:val="0"/>
        <w:autoSpaceDE w:val="0"/>
        <w:autoSpaceDN w:val="0"/>
        <w:adjustRightInd w:val="0"/>
        <w:spacing w:line="260" w:lineRule="exact"/>
        <w:ind w:firstLine="360"/>
        <w:jc w:val="both"/>
        <w:rPr>
          <w:rFonts w:ascii="Arial Narrow" w:hAnsi="Arial Narrow"/>
          <w:sz w:val="22"/>
          <w:szCs w:val="22"/>
          <w:lang w:eastAsia="cs-CZ"/>
        </w:rPr>
      </w:pPr>
      <w:r w:rsidRPr="00E00E45">
        <w:rPr>
          <w:rFonts w:ascii="Arial Narrow" w:hAnsi="Arial Narrow"/>
          <w:i/>
          <w:sz w:val="22"/>
          <w:szCs w:val="22"/>
          <w:lang w:eastAsia="cs-CZ"/>
        </w:rPr>
        <w:t xml:space="preserve">bankovní spojení: </w:t>
      </w:r>
      <w:r w:rsidRPr="00E00E45">
        <w:rPr>
          <w:rFonts w:ascii="Arial Narrow" w:hAnsi="Arial Narrow"/>
          <w:i/>
          <w:sz w:val="22"/>
          <w:szCs w:val="22"/>
          <w:lang w:eastAsia="cs-CZ"/>
        </w:rPr>
        <w:tab/>
      </w:r>
      <w:r w:rsidRPr="00E00E45">
        <w:rPr>
          <w:rFonts w:ascii="Arial Narrow" w:hAnsi="Arial Narrow"/>
          <w:sz w:val="22"/>
          <w:szCs w:val="22"/>
          <w:lang w:eastAsia="cs-CZ"/>
        </w:rPr>
        <w:t>ČSOB, a.s.</w:t>
      </w:r>
    </w:p>
    <w:p w:rsidR="00F23828" w:rsidRPr="00E00E45" w:rsidRDefault="00F23828" w:rsidP="00F23828">
      <w:pPr>
        <w:suppressAutoHyphens w:val="0"/>
        <w:autoSpaceDE w:val="0"/>
        <w:autoSpaceDN w:val="0"/>
        <w:adjustRightInd w:val="0"/>
        <w:spacing w:line="260" w:lineRule="exact"/>
        <w:ind w:firstLine="360"/>
        <w:jc w:val="both"/>
        <w:rPr>
          <w:rFonts w:ascii="Arial Narrow" w:hAnsi="Arial Narrow" w:cs="Arial"/>
          <w:color w:val="0070C0"/>
          <w:sz w:val="22"/>
          <w:szCs w:val="22"/>
        </w:rPr>
      </w:pPr>
      <w:r w:rsidRPr="00E00E45">
        <w:rPr>
          <w:rFonts w:ascii="Arial Narrow" w:hAnsi="Arial Narrow"/>
          <w:i/>
          <w:sz w:val="22"/>
          <w:szCs w:val="22"/>
          <w:lang w:eastAsia="cs-CZ"/>
        </w:rPr>
        <w:t xml:space="preserve">č. účtu: </w:t>
      </w:r>
      <w:r w:rsidRPr="00E00E45">
        <w:rPr>
          <w:rFonts w:ascii="Arial Narrow" w:hAnsi="Arial Narrow"/>
          <w:i/>
          <w:sz w:val="22"/>
          <w:szCs w:val="22"/>
          <w:lang w:eastAsia="cs-CZ"/>
        </w:rPr>
        <w:tab/>
      </w:r>
      <w:r w:rsidRPr="00E00E45">
        <w:rPr>
          <w:rFonts w:ascii="Arial Narrow" w:hAnsi="Arial Narrow"/>
          <w:i/>
          <w:sz w:val="22"/>
          <w:szCs w:val="22"/>
          <w:lang w:eastAsia="cs-CZ"/>
        </w:rPr>
        <w:tab/>
      </w:r>
      <w:r w:rsidRPr="00E00E45">
        <w:rPr>
          <w:rFonts w:ascii="Arial Narrow" w:hAnsi="Arial Narrow" w:cs="Arial"/>
          <w:sz w:val="22"/>
          <w:szCs w:val="22"/>
        </w:rPr>
        <w:t>249738406/0300</w:t>
      </w:r>
    </w:p>
    <w:p w:rsidR="00F23828" w:rsidRPr="00E00E45" w:rsidRDefault="00F23828" w:rsidP="00F23828">
      <w:pPr>
        <w:suppressAutoHyphens w:val="0"/>
        <w:autoSpaceDE w:val="0"/>
        <w:autoSpaceDN w:val="0"/>
        <w:adjustRightInd w:val="0"/>
        <w:spacing w:line="260" w:lineRule="exact"/>
        <w:ind w:firstLine="360"/>
        <w:jc w:val="both"/>
        <w:rPr>
          <w:rFonts w:ascii="Arial Narrow" w:hAnsi="Arial Narrow"/>
          <w:sz w:val="22"/>
          <w:szCs w:val="22"/>
          <w:lang w:eastAsia="cs-CZ"/>
        </w:rPr>
      </w:pPr>
      <w:r w:rsidRPr="00E00E45">
        <w:rPr>
          <w:rFonts w:ascii="Arial Narrow" w:hAnsi="Arial Narrow"/>
          <w:i/>
          <w:sz w:val="22"/>
          <w:szCs w:val="22"/>
          <w:lang w:eastAsia="cs-CZ"/>
        </w:rPr>
        <w:t>ID datová schránka:</w:t>
      </w:r>
      <w:r w:rsidRPr="00E00E45">
        <w:rPr>
          <w:rFonts w:ascii="Arial Narrow" w:hAnsi="Arial Narrow"/>
          <w:sz w:val="22"/>
          <w:szCs w:val="22"/>
          <w:lang w:eastAsia="cs-CZ"/>
        </w:rPr>
        <w:t xml:space="preserve"> </w:t>
      </w:r>
      <w:r w:rsidR="000F5C7E">
        <w:rPr>
          <w:rFonts w:ascii="Arial Narrow" w:hAnsi="Arial Narrow"/>
          <w:sz w:val="22"/>
          <w:szCs w:val="22"/>
          <w:lang w:eastAsia="cs-CZ"/>
        </w:rPr>
        <w:t xml:space="preserve">  </w:t>
      </w:r>
      <w:proofErr w:type="spellStart"/>
      <w:r w:rsidRPr="00E00E45">
        <w:rPr>
          <w:rFonts w:ascii="Arial Narrow" w:hAnsi="Arial Narrow"/>
          <w:sz w:val="22"/>
          <w:szCs w:val="22"/>
          <w:lang w:eastAsia="cs-CZ"/>
        </w:rPr>
        <w:t>epqbwzr</w:t>
      </w:r>
      <w:proofErr w:type="spellEnd"/>
    </w:p>
    <w:p w:rsidR="00F23828" w:rsidRPr="00E00E45" w:rsidRDefault="00F23828" w:rsidP="00F23828">
      <w:pPr>
        <w:suppressAutoHyphens w:val="0"/>
        <w:autoSpaceDE w:val="0"/>
        <w:autoSpaceDN w:val="0"/>
        <w:adjustRightInd w:val="0"/>
        <w:spacing w:line="260" w:lineRule="exact"/>
        <w:ind w:firstLine="360"/>
        <w:jc w:val="both"/>
        <w:rPr>
          <w:rFonts w:ascii="Arial Narrow" w:hAnsi="Arial Narrow"/>
          <w:sz w:val="22"/>
          <w:szCs w:val="22"/>
          <w:lang w:eastAsia="cs-CZ"/>
        </w:rPr>
      </w:pPr>
      <w:r w:rsidRPr="00E00E45">
        <w:rPr>
          <w:rFonts w:ascii="Arial Narrow" w:hAnsi="Arial Narrow"/>
          <w:sz w:val="22"/>
          <w:szCs w:val="22"/>
          <w:lang w:eastAsia="cs-CZ"/>
        </w:rPr>
        <w:t xml:space="preserve">(dále jen jako </w:t>
      </w:r>
      <w:r w:rsidRPr="00E00E45">
        <w:rPr>
          <w:rFonts w:ascii="Arial Narrow" w:hAnsi="Arial Narrow"/>
          <w:b/>
          <w:i/>
          <w:sz w:val="22"/>
          <w:szCs w:val="22"/>
          <w:lang w:eastAsia="cs-CZ"/>
        </w:rPr>
        <w:t>„objednatel</w:t>
      </w:r>
      <w:r w:rsidRPr="00E00E45">
        <w:rPr>
          <w:rFonts w:ascii="Arial Narrow" w:hAnsi="Arial Narrow"/>
          <w:sz w:val="22"/>
          <w:szCs w:val="22"/>
          <w:lang w:eastAsia="cs-CZ"/>
        </w:rPr>
        <w:t>“)</w:t>
      </w:r>
    </w:p>
    <w:p w:rsidR="00F23828" w:rsidRPr="00E00E45" w:rsidRDefault="00F23828" w:rsidP="00F23828">
      <w:pPr>
        <w:suppressAutoHyphens w:val="0"/>
        <w:autoSpaceDE w:val="0"/>
        <w:autoSpaceDN w:val="0"/>
        <w:adjustRightInd w:val="0"/>
        <w:spacing w:line="260" w:lineRule="exact"/>
        <w:ind w:firstLine="360"/>
        <w:jc w:val="both"/>
        <w:rPr>
          <w:rFonts w:ascii="Arial Narrow" w:hAnsi="Arial Narrow"/>
          <w:sz w:val="22"/>
          <w:szCs w:val="22"/>
          <w:lang w:eastAsia="cs-CZ"/>
        </w:rPr>
      </w:pPr>
    </w:p>
    <w:p w:rsidR="00E86CA1" w:rsidRDefault="000F5C7E" w:rsidP="000F5C7E">
      <w:pPr>
        <w:suppressAutoHyphens w:val="0"/>
        <w:autoSpaceDE w:val="0"/>
        <w:autoSpaceDN w:val="0"/>
        <w:adjustRightInd w:val="0"/>
        <w:spacing w:line="260" w:lineRule="exact"/>
        <w:ind w:firstLine="360"/>
        <w:jc w:val="both"/>
        <w:rPr>
          <w:rFonts w:ascii="Arial Narrow" w:hAnsi="Arial Narrow"/>
          <w:b/>
          <w:sz w:val="22"/>
          <w:szCs w:val="22"/>
          <w:lang w:eastAsia="cs-CZ"/>
        </w:rPr>
      </w:pPr>
      <w:r w:rsidRPr="00E00E45">
        <w:rPr>
          <w:rFonts w:ascii="Arial Narrow" w:hAnsi="Arial Narrow"/>
          <w:b/>
          <w:sz w:val="22"/>
          <w:szCs w:val="22"/>
          <w:lang w:eastAsia="cs-CZ"/>
        </w:rPr>
        <w:t>Zhotovitel:</w:t>
      </w:r>
      <w:r w:rsidRPr="00E00E45">
        <w:rPr>
          <w:rFonts w:ascii="Arial Narrow" w:hAnsi="Arial Narrow"/>
          <w:b/>
          <w:sz w:val="22"/>
          <w:szCs w:val="22"/>
          <w:lang w:eastAsia="cs-CZ"/>
        </w:rPr>
        <w:tab/>
      </w:r>
      <w:r w:rsidRPr="00E00E45">
        <w:rPr>
          <w:rFonts w:ascii="Arial Narrow" w:hAnsi="Arial Narrow"/>
          <w:b/>
          <w:sz w:val="22"/>
          <w:szCs w:val="22"/>
          <w:lang w:eastAsia="cs-CZ"/>
        </w:rPr>
        <w:tab/>
      </w:r>
      <w:r w:rsidR="00067FE6">
        <w:rPr>
          <w:rFonts w:ascii="Arial Narrow" w:hAnsi="Arial Narrow"/>
          <w:b/>
          <w:sz w:val="22"/>
          <w:szCs w:val="22"/>
          <w:lang w:eastAsia="cs-CZ"/>
        </w:rPr>
        <w:t>Lesnická projekce Frýdek Místek, a.s.</w:t>
      </w:r>
    </w:p>
    <w:p w:rsidR="000F5C7E" w:rsidRPr="00E00E45" w:rsidRDefault="0008362E" w:rsidP="000F5C7E">
      <w:pPr>
        <w:suppressAutoHyphens w:val="0"/>
        <w:autoSpaceDE w:val="0"/>
        <w:autoSpaceDN w:val="0"/>
        <w:adjustRightInd w:val="0"/>
        <w:spacing w:line="260" w:lineRule="exact"/>
        <w:ind w:firstLine="360"/>
        <w:jc w:val="both"/>
        <w:rPr>
          <w:rFonts w:ascii="Arial Narrow" w:hAnsi="Arial Narrow"/>
          <w:sz w:val="22"/>
          <w:szCs w:val="22"/>
          <w:lang w:eastAsia="cs-CZ"/>
        </w:rPr>
      </w:pPr>
      <w:r>
        <w:rPr>
          <w:rFonts w:ascii="Arial Narrow" w:hAnsi="Arial Narrow"/>
          <w:i/>
          <w:sz w:val="22"/>
          <w:szCs w:val="22"/>
          <w:lang w:eastAsia="cs-CZ"/>
        </w:rPr>
        <w:t>se sídlem</w:t>
      </w:r>
      <w:r>
        <w:rPr>
          <w:rFonts w:ascii="Arial Narrow" w:hAnsi="Arial Narrow"/>
          <w:i/>
          <w:sz w:val="22"/>
          <w:szCs w:val="22"/>
          <w:lang w:eastAsia="cs-CZ"/>
        </w:rPr>
        <w:tab/>
      </w:r>
      <w:r w:rsidR="000F5C7E" w:rsidRPr="00E00E45">
        <w:rPr>
          <w:rFonts w:ascii="Arial Narrow" w:hAnsi="Arial Narrow"/>
          <w:i/>
          <w:sz w:val="22"/>
          <w:szCs w:val="22"/>
          <w:lang w:eastAsia="cs-CZ"/>
        </w:rPr>
        <w:t>:</w:t>
      </w:r>
      <w:r w:rsidR="000F5C7E" w:rsidRPr="00E00E45">
        <w:rPr>
          <w:rFonts w:ascii="Arial Narrow" w:hAnsi="Arial Narrow"/>
          <w:sz w:val="22"/>
          <w:szCs w:val="22"/>
          <w:lang w:eastAsia="cs-CZ"/>
        </w:rPr>
        <w:tab/>
      </w:r>
      <w:proofErr w:type="spellStart"/>
      <w:r w:rsidR="00067FE6">
        <w:rPr>
          <w:rFonts w:ascii="Arial Narrow" w:hAnsi="Arial Narrow"/>
          <w:sz w:val="22"/>
          <w:szCs w:val="22"/>
          <w:lang w:eastAsia="cs-CZ"/>
        </w:rPr>
        <w:t>Frýdek</w:t>
      </w:r>
      <w:proofErr w:type="spellEnd"/>
      <w:r w:rsidR="00067FE6">
        <w:rPr>
          <w:rFonts w:ascii="Arial Narrow" w:hAnsi="Arial Narrow"/>
          <w:sz w:val="22"/>
          <w:szCs w:val="22"/>
          <w:lang w:eastAsia="cs-CZ"/>
        </w:rPr>
        <w:t>-Místek, Nádražní 2811</w:t>
      </w:r>
    </w:p>
    <w:p w:rsidR="000F5C7E" w:rsidRPr="00E00E45" w:rsidRDefault="000F5C7E" w:rsidP="000F5C7E">
      <w:pPr>
        <w:suppressAutoHyphens w:val="0"/>
        <w:autoSpaceDE w:val="0"/>
        <w:autoSpaceDN w:val="0"/>
        <w:adjustRightInd w:val="0"/>
        <w:spacing w:line="260" w:lineRule="exact"/>
        <w:ind w:firstLine="360"/>
        <w:jc w:val="both"/>
        <w:rPr>
          <w:rFonts w:ascii="Arial Narrow" w:hAnsi="Arial Narrow"/>
          <w:sz w:val="22"/>
          <w:szCs w:val="22"/>
          <w:lang w:eastAsia="cs-CZ"/>
        </w:rPr>
      </w:pPr>
      <w:r w:rsidRPr="00E00E45">
        <w:rPr>
          <w:rFonts w:ascii="Arial Narrow" w:hAnsi="Arial Narrow"/>
          <w:i/>
          <w:sz w:val="22"/>
          <w:szCs w:val="22"/>
          <w:lang w:eastAsia="cs-CZ"/>
        </w:rPr>
        <w:t>IČ:</w:t>
      </w:r>
      <w:r w:rsidRPr="00E00E45">
        <w:rPr>
          <w:rFonts w:ascii="Arial Narrow" w:hAnsi="Arial Narrow"/>
          <w:sz w:val="22"/>
          <w:szCs w:val="22"/>
          <w:lang w:eastAsia="cs-CZ"/>
        </w:rPr>
        <w:tab/>
      </w:r>
      <w:r w:rsidRPr="00E00E45">
        <w:rPr>
          <w:rFonts w:ascii="Arial Narrow" w:hAnsi="Arial Narrow"/>
          <w:sz w:val="22"/>
          <w:szCs w:val="22"/>
          <w:lang w:eastAsia="cs-CZ"/>
        </w:rPr>
        <w:tab/>
      </w:r>
      <w:r w:rsidRPr="00E00E45">
        <w:rPr>
          <w:rFonts w:ascii="Arial Narrow" w:hAnsi="Arial Narrow"/>
          <w:sz w:val="22"/>
          <w:szCs w:val="22"/>
          <w:lang w:eastAsia="cs-CZ"/>
        </w:rPr>
        <w:tab/>
      </w:r>
      <w:r w:rsidR="00067FE6">
        <w:rPr>
          <w:rFonts w:ascii="Arial Narrow" w:hAnsi="Arial Narrow"/>
          <w:sz w:val="22"/>
          <w:szCs w:val="22"/>
          <w:lang w:eastAsia="cs-CZ"/>
        </w:rPr>
        <w:t>25351079</w:t>
      </w:r>
    </w:p>
    <w:p w:rsidR="000F5C7E" w:rsidRPr="00E00E45" w:rsidRDefault="000F5C7E" w:rsidP="000F5C7E">
      <w:pPr>
        <w:suppressAutoHyphens w:val="0"/>
        <w:autoSpaceDE w:val="0"/>
        <w:autoSpaceDN w:val="0"/>
        <w:adjustRightInd w:val="0"/>
        <w:spacing w:line="260" w:lineRule="exact"/>
        <w:ind w:firstLine="360"/>
        <w:jc w:val="both"/>
        <w:rPr>
          <w:rFonts w:ascii="Arial Narrow" w:hAnsi="Arial Narrow"/>
          <w:sz w:val="22"/>
          <w:szCs w:val="22"/>
          <w:lang w:eastAsia="cs-CZ"/>
        </w:rPr>
      </w:pPr>
      <w:r w:rsidRPr="00E00E45">
        <w:rPr>
          <w:rFonts w:ascii="Arial Narrow" w:hAnsi="Arial Narrow"/>
          <w:i/>
          <w:sz w:val="22"/>
          <w:szCs w:val="22"/>
          <w:lang w:eastAsia="cs-CZ"/>
        </w:rPr>
        <w:t>DIČ:</w:t>
      </w:r>
      <w:r w:rsidRPr="00E00E45">
        <w:rPr>
          <w:rFonts w:ascii="Arial Narrow" w:hAnsi="Arial Narrow"/>
          <w:sz w:val="22"/>
          <w:szCs w:val="22"/>
          <w:lang w:eastAsia="cs-CZ"/>
        </w:rPr>
        <w:tab/>
      </w:r>
      <w:r w:rsidRPr="00E00E45">
        <w:rPr>
          <w:rFonts w:ascii="Arial Narrow" w:hAnsi="Arial Narrow"/>
          <w:sz w:val="22"/>
          <w:szCs w:val="22"/>
          <w:lang w:eastAsia="cs-CZ"/>
        </w:rPr>
        <w:tab/>
      </w:r>
      <w:r w:rsidR="00067FE6">
        <w:rPr>
          <w:rFonts w:ascii="Arial Narrow" w:hAnsi="Arial Narrow"/>
          <w:sz w:val="22"/>
          <w:szCs w:val="22"/>
          <w:lang w:eastAsia="cs-CZ"/>
        </w:rPr>
        <w:t>CZ25351079</w:t>
      </w:r>
    </w:p>
    <w:p w:rsidR="00067FE6" w:rsidRPr="00E00E45" w:rsidRDefault="00067FE6" w:rsidP="00067FE6">
      <w:pPr>
        <w:suppressAutoHyphens w:val="0"/>
        <w:autoSpaceDE w:val="0"/>
        <w:autoSpaceDN w:val="0"/>
        <w:adjustRightInd w:val="0"/>
        <w:spacing w:line="260" w:lineRule="exact"/>
        <w:ind w:left="360"/>
        <w:jc w:val="both"/>
        <w:rPr>
          <w:rFonts w:ascii="Arial Narrow" w:hAnsi="Arial Narrow"/>
          <w:i/>
          <w:sz w:val="22"/>
          <w:szCs w:val="22"/>
          <w:lang w:eastAsia="cs-CZ"/>
        </w:rPr>
      </w:pPr>
      <w:r w:rsidRPr="00E00E45">
        <w:rPr>
          <w:rFonts w:ascii="Arial Narrow" w:hAnsi="Arial Narrow"/>
          <w:i/>
          <w:sz w:val="22"/>
          <w:szCs w:val="22"/>
          <w:lang w:eastAsia="cs-CZ"/>
        </w:rPr>
        <w:t xml:space="preserve">zapsaná v obchodním rejstříku vedeném </w:t>
      </w:r>
      <w:r>
        <w:rPr>
          <w:rFonts w:ascii="Arial Narrow" w:hAnsi="Arial Narrow"/>
          <w:i/>
          <w:sz w:val="22"/>
          <w:szCs w:val="22"/>
          <w:lang w:eastAsia="cs-CZ"/>
        </w:rPr>
        <w:t xml:space="preserve">u </w:t>
      </w:r>
      <w:r>
        <w:rPr>
          <w:rFonts w:ascii="Arial Narrow" w:hAnsi="Arial Narrow"/>
          <w:sz w:val="22"/>
          <w:szCs w:val="22"/>
          <w:lang w:eastAsia="cs-CZ"/>
        </w:rPr>
        <w:t>KS</w:t>
      </w:r>
      <w:r w:rsidRPr="00E00E45">
        <w:rPr>
          <w:rFonts w:ascii="Arial Narrow" w:hAnsi="Arial Narrow"/>
          <w:sz w:val="22"/>
          <w:szCs w:val="22"/>
          <w:lang w:eastAsia="cs-CZ"/>
        </w:rPr>
        <w:t xml:space="preserve"> </w:t>
      </w:r>
      <w:r w:rsidRPr="00E00E45">
        <w:rPr>
          <w:rFonts w:ascii="Arial Narrow" w:hAnsi="Arial Narrow"/>
          <w:i/>
          <w:sz w:val="22"/>
          <w:szCs w:val="22"/>
          <w:lang w:eastAsia="cs-CZ"/>
        </w:rPr>
        <w:t xml:space="preserve">v </w:t>
      </w:r>
      <w:r>
        <w:rPr>
          <w:rFonts w:ascii="Arial Narrow" w:hAnsi="Arial Narrow"/>
          <w:sz w:val="22"/>
          <w:szCs w:val="22"/>
          <w:lang w:eastAsia="cs-CZ"/>
        </w:rPr>
        <w:t>Ostravě</w:t>
      </w:r>
      <w:r w:rsidRPr="00E00E45">
        <w:rPr>
          <w:rFonts w:ascii="Arial Narrow" w:hAnsi="Arial Narrow"/>
          <w:i/>
          <w:sz w:val="22"/>
          <w:szCs w:val="22"/>
          <w:lang w:eastAsia="cs-CZ"/>
        </w:rPr>
        <w:t xml:space="preserve"> oddíl </w:t>
      </w:r>
      <w:r>
        <w:rPr>
          <w:rFonts w:ascii="Arial Narrow" w:hAnsi="Arial Narrow"/>
          <w:sz w:val="22"/>
          <w:szCs w:val="22"/>
          <w:lang w:eastAsia="cs-CZ"/>
        </w:rPr>
        <w:t>B</w:t>
      </w:r>
      <w:r w:rsidRPr="00E00E45">
        <w:rPr>
          <w:rFonts w:ascii="Arial Narrow" w:hAnsi="Arial Narrow"/>
          <w:i/>
          <w:sz w:val="22"/>
          <w:szCs w:val="22"/>
          <w:lang w:eastAsia="cs-CZ"/>
        </w:rPr>
        <w:t xml:space="preserve"> vložka </w:t>
      </w:r>
      <w:r>
        <w:rPr>
          <w:rFonts w:ascii="Arial Narrow" w:hAnsi="Arial Narrow"/>
          <w:sz w:val="22"/>
          <w:szCs w:val="22"/>
          <w:lang w:eastAsia="cs-CZ"/>
        </w:rPr>
        <w:t>1391</w:t>
      </w:r>
    </w:p>
    <w:p w:rsidR="00067FE6" w:rsidRPr="00E00E45" w:rsidRDefault="00067FE6" w:rsidP="00067FE6">
      <w:pPr>
        <w:suppressAutoHyphens w:val="0"/>
        <w:autoSpaceDE w:val="0"/>
        <w:autoSpaceDN w:val="0"/>
        <w:adjustRightInd w:val="0"/>
        <w:spacing w:line="260" w:lineRule="exact"/>
        <w:ind w:firstLine="360"/>
        <w:jc w:val="both"/>
        <w:rPr>
          <w:rFonts w:ascii="Arial Narrow" w:hAnsi="Arial Narrow"/>
          <w:i/>
          <w:sz w:val="22"/>
          <w:szCs w:val="22"/>
          <w:lang w:eastAsia="cs-CZ"/>
        </w:rPr>
      </w:pPr>
      <w:r>
        <w:rPr>
          <w:rFonts w:ascii="Arial Narrow" w:hAnsi="Arial Narrow"/>
          <w:i/>
          <w:sz w:val="22"/>
          <w:szCs w:val="22"/>
          <w:lang w:eastAsia="cs-CZ"/>
        </w:rPr>
        <w:t>zastoupená</w:t>
      </w:r>
      <w:r>
        <w:rPr>
          <w:rFonts w:ascii="Arial Narrow" w:hAnsi="Arial Narrow"/>
          <w:i/>
          <w:sz w:val="22"/>
          <w:szCs w:val="22"/>
          <w:lang w:eastAsia="cs-CZ"/>
        </w:rPr>
        <w:tab/>
      </w:r>
      <w:r w:rsidRPr="00E00E45">
        <w:rPr>
          <w:rFonts w:ascii="Arial Narrow" w:hAnsi="Arial Narrow"/>
          <w:i/>
          <w:sz w:val="22"/>
          <w:szCs w:val="22"/>
          <w:lang w:eastAsia="cs-CZ"/>
        </w:rPr>
        <w:t>:</w:t>
      </w:r>
      <w:r w:rsidRPr="00E00E45">
        <w:rPr>
          <w:rFonts w:ascii="Arial Narrow" w:hAnsi="Arial Narrow"/>
          <w:i/>
          <w:sz w:val="22"/>
          <w:szCs w:val="22"/>
          <w:lang w:eastAsia="cs-CZ"/>
        </w:rPr>
        <w:tab/>
      </w:r>
      <w:r>
        <w:rPr>
          <w:rFonts w:ascii="Arial Narrow" w:hAnsi="Arial Narrow"/>
          <w:sz w:val="22"/>
          <w:szCs w:val="22"/>
          <w:lang w:eastAsia="cs-CZ"/>
        </w:rPr>
        <w:t xml:space="preserve">Ing. Petrem </w:t>
      </w:r>
      <w:proofErr w:type="spellStart"/>
      <w:r>
        <w:rPr>
          <w:rFonts w:ascii="Arial Narrow" w:hAnsi="Arial Narrow"/>
          <w:sz w:val="22"/>
          <w:szCs w:val="22"/>
          <w:lang w:eastAsia="cs-CZ"/>
        </w:rPr>
        <w:t>Ratislavem</w:t>
      </w:r>
      <w:proofErr w:type="spellEnd"/>
      <w:r>
        <w:rPr>
          <w:rFonts w:ascii="Arial Narrow" w:hAnsi="Arial Narrow"/>
          <w:sz w:val="22"/>
          <w:szCs w:val="22"/>
          <w:lang w:eastAsia="cs-CZ"/>
        </w:rPr>
        <w:t>, předsedou představenstva</w:t>
      </w:r>
    </w:p>
    <w:p w:rsidR="00067FE6" w:rsidRPr="00E00E45" w:rsidRDefault="00067FE6" w:rsidP="00067FE6">
      <w:pPr>
        <w:suppressAutoHyphens w:val="0"/>
        <w:autoSpaceDE w:val="0"/>
        <w:autoSpaceDN w:val="0"/>
        <w:adjustRightInd w:val="0"/>
        <w:spacing w:line="260" w:lineRule="exact"/>
        <w:ind w:firstLine="360"/>
        <w:jc w:val="both"/>
        <w:rPr>
          <w:rFonts w:ascii="Arial Narrow" w:hAnsi="Arial Narrow"/>
          <w:i/>
          <w:sz w:val="22"/>
          <w:szCs w:val="22"/>
          <w:lang w:eastAsia="cs-CZ"/>
        </w:rPr>
      </w:pPr>
      <w:r w:rsidRPr="00E00E45">
        <w:rPr>
          <w:rFonts w:ascii="Arial Narrow" w:hAnsi="Arial Narrow"/>
          <w:i/>
          <w:sz w:val="22"/>
          <w:szCs w:val="22"/>
          <w:lang w:eastAsia="cs-CZ"/>
        </w:rPr>
        <w:t>za zhotovitele oprávněn jednat ve věcech technických:</w:t>
      </w:r>
      <w:r w:rsidRPr="00E00E45">
        <w:rPr>
          <w:rFonts w:ascii="Arial Narrow" w:hAnsi="Arial Narrow"/>
          <w:i/>
          <w:sz w:val="22"/>
          <w:szCs w:val="22"/>
          <w:lang w:eastAsia="cs-CZ"/>
        </w:rPr>
        <w:tab/>
      </w:r>
      <w:r>
        <w:rPr>
          <w:rFonts w:ascii="Arial Narrow" w:hAnsi="Arial Narrow"/>
          <w:sz w:val="22"/>
          <w:szCs w:val="22"/>
          <w:lang w:eastAsia="cs-CZ"/>
        </w:rPr>
        <w:t xml:space="preserve">Ing. Petr </w:t>
      </w:r>
      <w:proofErr w:type="spellStart"/>
      <w:r>
        <w:rPr>
          <w:rFonts w:ascii="Arial Narrow" w:hAnsi="Arial Narrow"/>
          <w:sz w:val="22"/>
          <w:szCs w:val="22"/>
          <w:lang w:eastAsia="cs-CZ"/>
        </w:rPr>
        <w:t>Ratislav</w:t>
      </w:r>
      <w:proofErr w:type="spellEnd"/>
    </w:p>
    <w:p w:rsidR="00067FE6" w:rsidRPr="00E00E45" w:rsidRDefault="00067FE6" w:rsidP="00067FE6">
      <w:pPr>
        <w:suppressAutoHyphens w:val="0"/>
        <w:autoSpaceDE w:val="0"/>
        <w:autoSpaceDN w:val="0"/>
        <w:adjustRightInd w:val="0"/>
        <w:spacing w:line="260" w:lineRule="exact"/>
        <w:ind w:firstLine="360"/>
        <w:jc w:val="both"/>
        <w:rPr>
          <w:rFonts w:ascii="Arial Narrow" w:hAnsi="Arial Narrow"/>
          <w:i/>
          <w:sz w:val="22"/>
          <w:szCs w:val="22"/>
          <w:lang w:eastAsia="cs-CZ"/>
        </w:rPr>
      </w:pPr>
      <w:r w:rsidRPr="00E00E45">
        <w:rPr>
          <w:rFonts w:ascii="Arial Narrow" w:hAnsi="Arial Narrow"/>
          <w:i/>
          <w:sz w:val="22"/>
          <w:szCs w:val="22"/>
          <w:lang w:eastAsia="cs-CZ"/>
        </w:rPr>
        <w:t>bankovní spojení:</w:t>
      </w:r>
      <w:r>
        <w:rPr>
          <w:rFonts w:ascii="Arial Narrow" w:hAnsi="Arial Narrow"/>
          <w:i/>
          <w:sz w:val="22"/>
          <w:szCs w:val="22"/>
          <w:lang w:eastAsia="cs-CZ"/>
        </w:rPr>
        <w:tab/>
        <w:t xml:space="preserve">ČS, a.s., pobočka </w:t>
      </w:r>
      <w:proofErr w:type="spellStart"/>
      <w:r>
        <w:rPr>
          <w:rFonts w:ascii="Arial Narrow" w:hAnsi="Arial Narrow"/>
          <w:i/>
          <w:sz w:val="22"/>
          <w:szCs w:val="22"/>
          <w:lang w:eastAsia="cs-CZ"/>
        </w:rPr>
        <w:t>Frýdek</w:t>
      </w:r>
      <w:proofErr w:type="spellEnd"/>
      <w:r>
        <w:rPr>
          <w:rFonts w:ascii="Arial Narrow" w:hAnsi="Arial Narrow"/>
          <w:i/>
          <w:sz w:val="22"/>
          <w:szCs w:val="22"/>
          <w:lang w:eastAsia="cs-CZ"/>
        </w:rPr>
        <w:t>-Místek</w:t>
      </w:r>
    </w:p>
    <w:p w:rsidR="00067FE6" w:rsidRPr="00E00E45" w:rsidRDefault="00067FE6" w:rsidP="00067FE6">
      <w:pPr>
        <w:suppressAutoHyphens w:val="0"/>
        <w:autoSpaceDE w:val="0"/>
        <w:autoSpaceDN w:val="0"/>
        <w:adjustRightInd w:val="0"/>
        <w:spacing w:line="260" w:lineRule="exact"/>
        <w:ind w:firstLine="360"/>
        <w:jc w:val="both"/>
        <w:rPr>
          <w:rFonts w:ascii="Arial Narrow" w:hAnsi="Arial Narrow"/>
          <w:sz w:val="22"/>
          <w:szCs w:val="22"/>
          <w:lang w:eastAsia="cs-CZ"/>
        </w:rPr>
      </w:pPr>
      <w:r w:rsidRPr="00E00E45">
        <w:rPr>
          <w:rFonts w:ascii="Arial Narrow" w:hAnsi="Arial Narrow"/>
          <w:i/>
          <w:sz w:val="22"/>
          <w:szCs w:val="22"/>
          <w:lang w:eastAsia="cs-CZ"/>
        </w:rPr>
        <w:t xml:space="preserve">Č. </w:t>
      </w:r>
      <w:proofErr w:type="spellStart"/>
      <w:r w:rsidRPr="00E00E45">
        <w:rPr>
          <w:rFonts w:ascii="Arial Narrow" w:hAnsi="Arial Narrow"/>
          <w:i/>
          <w:sz w:val="22"/>
          <w:szCs w:val="22"/>
          <w:lang w:eastAsia="cs-CZ"/>
        </w:rPr>
        <w:t>ú</w:t>
      </w:r>
      <w:proofErr w:type="spellEnd"/>
      <w:r w:rsidRPr="00E00E45">
        <w:rPr>
          <w:rFonts w:ascii="Arial Narrow" w:hAnsi="Arial Narrow"/>
          <w:i/>
          <w:sz w:val="22"/>
          <w:szCs w:val="22"/>
          <w:lang w:eastAsia="cs-CZ"/>
        </w:rPr>
        <w:t>.(zveřejněný účet):</w:t>
      </w:r>
      <w:r>
        <w:rPr>
          <w:rFonts w:ascii="Arial Narrow" w:hAnsi="Arial Narrow"/>
          <w:sz w:val="22"/>
          <w:szCs w:val="22"/>
          <w:lang w:eastAsia="cs-CZ"/>
        </w:rPr>
        <w:t>1685970329/0800</w:t>
      </w:r>
    </w:p>
    <w:p w:rsidR="00067FE6" w:rsidRPr="00E00E45" w:rsidRDefault="00067FE6" w:rsidP="00067FE6">
      <w:pPr>
        <w:suppressAutoHyphens w:val="0"/>
        <w:autoSpaceDE w:val="0"/>
        <w:autoSpaceDN w:val="0"/>
        <w:adjustRightInd w:val="0"/>
        <w:spacing w:line="260" w:lineRule="exact"/>
        <w:ind w:firstLine="360"/>
        <w:jc w:val="both"/>
        <w:rPr>
          <w:rFonts w:ascii="Arial Narrow" w:hAnsi="Arial Narrow"/>
          <w:i/>
          <w:sz w:val="22"/>
          <w:szCs w:val="22"/>
          <w:lang w:eastAsia="cs-CZ"/>
        </w:rPr>
      </w:pPr>
      <w:r w:rsidRPr="00E00E45">
        <w:rPr>
          <w:rFonts w:ascii="Arial Narrow" w:hAnsi="Arial Narrow"/>
          <w:i/>
          <w:sz w:val="22"/>
          <w:szCs w:val="22"/>
          <w:lang w:eastAsia="cs-CZ"/>
        </w:rPr>
        <w:t>tel.:</w:t>
      </w:r>
      <w:r w:rsidRPr="00E00E45">
        <w:rPr>
          <w:rFonts w:ascii="Arial Narrow" w:hAnsi="Arial Narrow"/>
          <w:i/>
          <w:sz w:val="22"/>
          <w:szCs w:val="22"/>
          <w:lang w:eastAsia="cs-CZ"/>
        </w:rPr>
        <w:tab/>
      </w:r>
      <w:r w:rsidRPr="00E00E45">
        <w:rPr>
          <w:rFonts w:ascii="Arial Narrow" w:hAnsi="Arial Narrow"/>
          <w:i/>
          <w:sz w:val="22"/>
          <w:szCs w:val="22"/>
          <w:lang w:eastAsia="cs-CZ"/>
        </w:rPr>
        <w:tab/>
      </w:r>
      <w:r w:rsidRPr="00E00E45">
        <w:rPr>
          <w:rFonts w:ascii="Arial Narrow" w:hAnsi="Arial Narrow"/>
          <w:i/>
          <w:sz w:val="22"/>
          <w:szCs w:val="22"/>
          <w:lang w:eastAsia="cs-CZ"/>
        </w:rPr>
        <w:tab/>
      </w:r>
      <w:r>
        <w:rPr>
          <w:rFonts w:ascii="Arial Narrow" w:hAnsi="Arial Narrow"/>
          <w:sz w:val="22"/>
          <w:szCs w:val="22"/>
          <w:lang w:eastAsia="cs-CZ"/>
        </w:rPr>
        <w:t>603 150 469</w:t>
      </w:r>
    </w:p>
    <w:p w:rsidR="00067FE6" w:rsidRPr="00E00E45" w:rsidRDefault="00067FE6" w:rsidP="00067FE6">
      <w:pPr>
        <w:suppressAutoHyphens w:val="0"/>
        <w:autoSpaceDE w:val="0"/>
        <w:autoSpaceDN w:val="0"/>
        <w:adjustRightInd w:val="0"/>
        <w:spacing w:line="260" w:lineRule="exact"/>
        <w:ind w:firstLine="360"/>
        <w:jc w:val="both"/>
        <w:rPr>
          <w:rFonts w:ascii="Arial Narrow" w:hAnsi="Arial Narrow"/>
          <w:sz w:val="22"/>
          <w:szCs w:val="22"/>
          <w:lang w:eastAsia="cs-CZ"/>
        </w:rPr>
      </w:pPr>
      <w:r w:rsidRPr="00E00E45">
        <w:rPr>
          <w:rFonts w:ascii="Arial Narrow" w:hAnsi="Arial Narrow"/>
          <w:i/>
          <w:sz w:val="22"/>
          <w:szCs w:val="22"/>
          <w:lang w:eastAsia="cs-CZ"/>
        </w:rPr>
        <w:t>e-mail</w:t>
      </w:r>
      <w:r w:rsidRPr="00E00E45">
        <w:rPr>
          <w:rFonts w:ascii="Arial Narrow" w:hAnsi="Arial Narrow"/>
          <w:sz w:val="22"/>
          <w:szCs w:val="22"/>
          <w:lang w:eastAsia="cs-CZ"/>
        </w:rPr>
        <w:t xml:space="preserve"> :</w:t>
      </w:r>
      <w:r w:rsidRPr="00E00E45">
        <w:rPr>
          <w:rFonts w:ascii="Arial Narrow" w:hAnsi="Arial Narrow"/>
          <w:sz w:val="22"/>
          <w:szCs w:val="22"/>
          <w:lang w:eastAsia="cs-CZ"/>
        </w:rPr>
        <w:tab/>
      </w:r>
      <w:r w:rsidRPr="00E00E45">
        <w:rPr>
          <w:rFonts w:ascii="Arial Narrow" w:hAnsi="Arial Narrow"/>
          <w:sz w:val="22"/>
          <w:szCs w:val="22"/>
          <w:lang w:eastAsia="cs-CZ"/>
        </w:rPr>
        <w:tab/>
      </w:r>
      <w:r>
        <w:rPr>
          <w:rFonts w:ascii="Arial Narrow" w:hAnsi="Arial Narrow"/>
          <w:sz w:val="22"/>
          <w:szCs w:val="22"/>
          <w:lang w:eastAsia="cs-CZ"/>
        </w:rPr>
        <w:t>rastislavp@lespro.f-m.cz</w:t>
      </w:r>
    </w:p>
    <w:p w:rsidR="00067FE6" w:rsidRPr="00E00E45" w:rsidRDefault="00067FE6" w:rsidP="00067FE6">
      <w:pPr>
        <w:suppressAutoHyphens w:val="0"/>
        <w:autoSpaceDE w:val="0"/>
        <w:autoSpaceDN w:val="0"/>
        <w:adjustRightInd w:val="0"/>
        <w:spacing w:line="260" w:lineRule="exact"/>
        <w:ind w:firstLine="360"/>
        <w:jc w:val="both"/>
        <w:rPr>
          <w:rFonts w:ascii="Arial Narrow" w:hAnsi="Arial Narrow"/>
          <w:sz w:val="22"/>
          <w:szCs w:val="22"/>
          <w:lang w:eastAsia="cs-CZ"/>
        </w:rPr>
      </w:pPr>
      <w:r w:rsidRPr="00E00E45">
        <w:rPr>
          <w:rFonts w:ascii="Arial Narrow" w:hAnsi="Arial Narrow"/>
          <w:sz w:val="22"/>
          <w:szCs w:val="22"/>
          <w:lang w:eastAsia="cs-CZ"/>
        </w:rPr>
        <w:t xml:space="preserve">(dále jen jako </w:t>
      </w:r>
      <w:r w:rsidRPr="00E00E45">
        <w:rPr>
          <w:rFonts w:ascii="Arial Narrow" w:hAnsi="Arial Narrow"/>
          <w:b/>
          <w:i/>
          <w:sz w:val="22"/>
          <w:szCs w:val="22"/>
          <w:lang w:eastAsia="cs-CZ"/>
        </w:rPr>
        <w:t>„zhotovitel</w:t>
      </w:r>
      <w:r w:rsidRPr="00E00E45">
        <w:rPr>
          <w:rFonts w:ascii="Arial Narrow" w:hAnsi="Arial Narrow"/>
          <w:sz w:val="22"/>
          <w:szCs w:val="22"/>
          <w:lang w:eastAsia="cs-CZ"/>
        </w:rPr>
        <w:t>“)</w:t>
      </w:r>
    </w:p>
    <w:p w:rsidR="000F5C7E" w:rsidRPr="00E00E45" w:rsidRDefault="000F5C7E" w:rsidP="000F5C7E">
      <w:pPr>
        <w:rPr>
          <w:rFonts w:ascii="Arial Narrow" w:hAnsi="Arial Narrow"/>
        </w:rPr>
      </w:pPr>
    </w:p>
    <w:p w:rsidR="00F23828" w:rsidRPr="001D37B5" w:rsidRDefault="00F23828" w:rsidP="00F23828">
      <w:pPr>
        <w:jc w:val="center"/>
        <w:rPr>
          <w:rFonts w:ascii="Arial Narrow" w:hAnsi="Arial Narrow"/>
          <w:b/>
        </w:rPr>
      </w:pPr>
      <w:r w:rsidRPr="001D37B5">
        <w:rPr>
          <w:rFonts w:ascii="Arial Narrow" w:hAnsi="Arial Narrow"/>
          <w:b/>
        </w:rPr>
        <w:t>I. Preambule</w:t>
      </w:r>
    </w:p>
    <w:p w:rsidR="00F23828" w:rsidRPr="00E00E45" w:rsidRDefault="00F23828" w:rsidP="00F23828">
      <w:pPr>
        <w:rPr>
          <w:rFonts w:ascii="Arial Narrow" w:hAnsi="Arial Narrow"/>
        </w:rPr>
      </w:pPr>
      <w:r w:rsidRPr="00B66024">
        <w:rPr>
          <w:rFonts w:ascii="Arial Narrow" w:hAnsi="Arial Narrow"/>
          <w:sz w:val="22"/>
          <w:szCs w:val="22"/>
        </w:rPr>
        <w:t xml:space="preserve">Tato smlouva je uzavřena mezi objednatelem a </w:t>
      </w:r>
      <w:r w:rsidR="00697B31" w:rsidRPr="00B66024">
        <w:rPr>
          <w:rFonts w:ascii="Arial Narrow" w:hAnsi="Arial Narrow"/>
          <w:sz w:val="22"/>
          <w:szCs w:val="22"/>
        </w:rPr>
        <w:t>zhotovitelem n</w:t>
      </w:r>
      <w:r w:rsidRPr="00B66024">
        <w:rPr>
          <w:rFonts w:ascii="Arial Narrow" w:hAnsi="Arial Narrow"/>
          <w:sz w:val="22"/>
          <w:szCs w:val="22"/>
        </w:rPr>
        <w:t xml:space="preserve">a základě výsledků </w:t>
      </w:r>
      <w:r w:rsidR="00697B31" w:rsidRPr="00B66024">
        <w:rPr>
          <w:rFonts w:ascii="Arial Narrow" w:hAnsi="Arial Narrow"/>
          <w:sz w:val="22"/>
          <w:szCs w:val="22"/>
        </w:rPr>
        <w:t>výběrového</w:t>
      </w:r>
      <w:r w:rsidRPr="00B66024">
        <w:rPr>
          <w:rFonts w:ascii="Arial Narrow" w:hAnsi="Arial Narrow"/>
          <w:sz w:val="22"/>
          <w:szCs w:val="22"/>
        </w:rPr>
        <w:t xml:space="preserve"> řízení na veřejnou zakázku malého rozsahu s názvem </w:t>
      </w:r>
      <w:r w:rsidRPr="00B66024">
        <w:rPr>
          <w:rFonts w:ascii="Arial Narrow" w:hAnsi="Arial Narrow"/>
          <w:b/>
          <w:sz w:val="22"/>
          <w:szCs w:val="22"/>
        </w:rPr>
        <w:t>„</w:t>
      </w:r>
      <w:r w:rsidR="00F9580B" w:rsidRPr="00B66024">
        <w:rPr>
          <w:rFonts w:ascii="Arial Narrow" w:hAnsi="Arial Narrow"/>
          <w:b/>
          <w:sz w:val="22"/>
          <w:szCs w:val="22"/>
        </w:rPr>
        <w:t>Zpracování lesních hospodářských osnov pro majitele lesů v zařizovacím obvodu Rožnov pod Radhoštěm</w:t>
      </w:r>
      <w:r w:rsidR="00F9580B" w:rsidRPr="00B66024">
        <w:rPr>
          <w:rFonts w:ascii="Arial Narrow" w:hAnsi="Arial Narrow"/>
          <w:b/>
        </w:rPr>
        <w:t>“.</w:t>
      </w:r>
    </w:p>
    <w:p w:rsidR="00F9580B" w:rsidRPr="00E00E45" w:rsidRDefault="00F9580B" w:rsidP="00F23828">
      <w:pPr>
        <w:rPr>
          <w:rFonts w:ascii="Arial Narrow" w:hAnsi="Arial Narrow"/>
        </w:rPr>
      </w:pPr>
    </w:p>
    <w:p w:rsidR="00F9580B" w:rsidRPr="00E00E45" w:rsidRDefault="00F9580B" w:rsidP="00F23828">
      <w:pPr>
        <w:rPr>
          <w:rFonts w:ascii="Arial Narrow" w:hAnsi="Arial Narrow"/>
        </w:rPr>
      </w:pPr>
    </w:p>
    <w:p w:rsidR="00F9580B" w:rsidRPr="001D37B5" w:rsidRDefault="00F9580B" w:rsidP="00F9580B">
      <w:pPr>
        <w:jc w:val="center"/>
        <w:rPr>
          <w:rFonts w:ascii="Arial Narrow" w:hAnsi="Arial Narrow"/>
          <w:b/>
        </w:rPr>
      </w:pPr>
      <w:r w:rsidRPr="001D37B5">
        <w:rPr>
          <w:rFonts w:ascii="Arial Narrow" w:hAnsi="Arial Narrow"/>
          <w:b/>
        </w:rPr>
        <w:t>II. Předmět smlouvy</w:t>
      </w:r>
    </w:p>
    <w:p w:rsidR="00F23828" w:rsidRPr="00526CF1" w:rsidRDefault="00F23828" w:rsidP="00526CF1">
      <w:pPr>
        <w:numPr>
          <w:ilvl w:val="0"/>
          <w:numId w:val="8"/>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526CF1">
        <w:rPr>
          <w:rFonts w:ascii="Arial Narrow" w:hAnsi="Arial Narrow"/>
          <w:sz w:val="22"/>
          <w:szCs w:val="22"/>
          <w:lang w:eastAsia="cs-CZ"/>
        </w:rPr>
        <w:t>Předmětem této smlouvy je zpracování lesních hospodářských osnov</w:t>
      </w:r>
      <w:r w:rsidR="002D2304">
        <w:rPr>
          <w:rFonts w:ascii="Arial Narrow" w:hAnsi="Arial Narrow"/>
          <w:sz w:val="22"/>
          <w:szCs w:val="22"/>
          <w:lang w:eastAsia="cs-CZ"/>
        </w:rPr>
        <w:t xml:space="preserve"> (dále jen „LHO“) </w:t>
      </w:r>
      <w:r w:rsidR="0003233E">
        <w:rPr>
          <w:rFonts w:ascii="Arial Narrow" w:hAnsi="Arial Narrow"/>
          <w:sz w:val="22"/>
          <w:szCs w:val="22"/>
          <w:lang w:eastAsia="cs-CZ"/>
        </w:rPr>
        <w:t xml:space="preserve"> ve smyslu </w:t>
      </w:r>
      <w:proofErr w:type="spellStart"/>
      <w:r w:rsidR="0003233E">
        <w:rPr>
          <w:rFonts w:ascii="Arial Narrow" w:hAnsi="Arial Narrow"/>
          <w:sz w:val="22"/>
          <w:szCs w:val="22"/>
          <w:lang w:eastAsia="cs-CZ"/>
        </w:rPr>
        <w:t>ust</w:t>
      </w:r>
      <w:proofErr w:type="spellEnd"/>
      <w:r w:rsidR="0003233E">
        <w:rPr>
          <w:rFonts w:ascii="Arial Narrow" w:hAnsi="Arial Narrow"/>
          <w:sz w:val="22"/>
          <w:szCs w:val="22"/>
          <w:lang w:eastAsia="cs-CZ"/>
        </w:rPr>
        <w:t xml:space="preserve">. </w:t>
      </w:r>
      <w:r w:rsidR="000F5C7E" w:rsidRPr="00526CF1">
        <w:rPr>
          <w:rFonts w:ascii="Arial Narrow" w:hAnsi="Arial Narrow"/>
          <w:sz w:val="22"/>
          <w:szCs w:val="22"/>
          <w:lang w:eastAsia="cs-CZ"/>
        </w:rPr>
        <w:t xml:space="preserve">§25 odst. 1 zákona č. </w:t>
      </w:r>
      <w:r w:rsidRPr="00526CF1">
        <w:rPr>
          <w:rFonts w:ascii="Arial Narrow" w:hAnsi="Arial Narrow"/>
          <w:sz w:val="22"/>
          <w:szCs w:val="22"/>
          <w:lang w:eastAsia="cs-CZ"/>
        </w:rPr>
        <w:t>289/1995 Sb., o lesích a o zm</w:t>
      </w:r>
      <w:r w:rsidR="00F9580B" w:rsidRPr="00526CF1">
        <w:rPr>
          <w:rFonts w:ascii="Arial Narrow" w:hAnsi="Arial Narrow"/>
          <w:sz w:val="22"/>
          <w:szCs w:val="22"/>
          <w:lang w:eastAsia="cs-CZ"/>
        </w:rPr>
        <w:t>ěně a doplnění některých zákonů, dále jen „lesní zákon</w:t>
      </w:r>
      <w:r w:rsidR="000F5C7E" w:rsidRPr="00526CF1">
        <w:rPr>
          <w:rFonts w:ascii="Arial Narrow" w:hAnsi="Arial Narrow"/>
          <w:sz w:val="22"/>
          <w:szCs w:val="22"/>
          <w:lang w:eastAsia="cs-CZ"/>
        </w:rPr>
        <w:t>“</w:t>
      </w:r>
      <w:r w:rsidR="0003233E">
        <w:rPr>
          <w:rFonts w:ascii="Arial Narrow" w:hAnsi="Arial Narrow"/>
          <w:sz w:val="22"/>
          <w:szCs w:val="22"/>
          <w:lang w:eastAsia="cs-CZ"/>
        </w:rPr>
        <w:t>, ve znění pozdějších předpisů, s</w:t>
      </w:r>
      <w:r w:rsidR="002D2304">
        <w:rPr>
          <w:rFonts w:ascii="Arial Narrow" w:hAnsi="Arial Narrow"/>
          <w:sz w:val="22"/>
          <w:szCs w:val="22"/>
          <w:lang w:eastAsia="cs-CZ"/>
        </w:rPr>
        <w:t> </w:t>
      </w:r>
      <w:r w:rsidR="0003233E">
        <w:rPr>
          <w:rFonts w:ascii="Arial Narrow" w:hAnsi="Arial Narrow"/>
          <w:sz w:val="22"/>
          <w:szCs w:val="22"/>
          <w:lang w:eastAsia="cs-CZ"/>
        </w:rPr>
        <w:t>platností</w:t>
      </w:r>
      <w:r w:rsidR="002D2304">
        <w:rPr>
          <w:rFonts w:ascii="Arial Narrow" w:hAnsi="Arial Narrow"/>
          <w:sz w:val="22"/>
          <w:szCs w:val="22"/>
          <w:lang w:eastAsia="cs-CZ"/>
        </w:rPr>
        <w:t xml:space="preserve"> LHO </w:t>
      </w:r>
      <w:r w:rsidR="0003233E">
        <w:rPr>
          <w:rFonts w:ascii="Arial Narrow" w:hAnsi="Arial Narrow"/>
          <w:sz w:val="22"/>
          <w:szCs w:val="22"/>
          <w:lang w:eastAsia="cs-CZ"/>
        </w:rPr>
        <w:t>od 1. 1. 2017 do 31. 12. 2026 pro zařizovací obvod Rožnov pod Radhoštěm.</w:t>
      </w:r>
    </w:p>
    <w:p w:rsidR="00526CF1" w:rsidRDefault="0003233E" w:rsidP="00526CF1">
      <w:pPr>
        <w:numPr>
          <w:ilvl w:val="0"/>
          <w:numId w:val="8"/>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Pr>
          <w:rFonts w:ascii="Arial Narrow" w:hAnsi="Arial Narrow"/>
          <w:sz w:val="22"/>
          <w:szCs w:val="22"/>
          <w:lang w:eastAsia="cs-CZ"/>
        </w:rPr>
        <w:t>Zhotovitel se zavazuje zhotovit p</w:t>
      </w:r>
      <w:r w:rsidR="00F9580B" w:rsidRPr="00526CF1">
        <w:rPr>
          <w:rFonts w:ascii="Arial Narrow" w:hAnsi="Arial Narrow"/>
          <w:sz w:val="22"/>
          <w:szCs w:val="22"/>
          <w:lang w:eastAsia="cs-CZ"/>
        </w:rPr>
        <w:t xml:space="preserve">ředmět této smlouvy v souladu s tuto smlouvou, nabídkou zhotovitele ze dne </w:t>
      </w:r>
      <w:r w:rsidR="00067FE6">
        <w:rPr>
          <w:rFonts w:ascii="Arial Narrow" w:hAnsi="Arial Narrow"/>
          <w:sz w:val="22"/>
          <w:szCs w:val="22"/>
          <w:lang w:eastAsia="cs-CZ"/>
        </w:rPr>
        <w:t>13. 10. 2015</w:t>
      </w:r>
      <w:r w:rsidR="000F5C7E" w:rsidRPr="00526CF1">
        <w:rPr>
          <w:rFonts w:ascii="Arial Narrow" w:hAnsi="Arial Narrow"/>
          <w:sz w:val="22"/>
          <w:szCs w:val="22"/>
          <w:lang w:eastAsia="cs-CZ"/>
        </w:rPr>
        <w:t>;</w:t>
      </w:r>
      <w:r w:rsidR="00067FE6">
        <w:rPr>
          <w:rFonts w:ascii="Arial Narrow" w:hAnsi="Arial Narrow"/>
          <w:sz w:val="22"/>
          <w:szCs w:val="22"/>
          <w:lang w:eastAsia="cs-CZ"/>
        </w:rPr>
        <w:t xml:space="preserve"> </w:t>
      </w:r>
      <w:r w:rsidR="00F9580B" w:rsidRPr="00526CF1">
        <w:rPr>
          <w:rFonts w:ascii="Arial Narrow" w:hAnsi="Arial Narrow"/>
          <w:sz w:val="22"/>
          <w:szCs w:val="22"/>
          <w:lang w:eastAsia="cs-CZ"/>
        </w:rPr>
        <w:t>krycí list nabídky je přílohou této smlouvy</w:t>
      </w:r>
      <w:r>
        <w:rPr>
          <w:rFonts w:ascii="Arial Narrow" w:hAnsi="Arial Narrow"/>
          <w:sz w:val="22"/>
          <w:szCs w:val="22"/>
          <w:lang w:eastAsia="cs-CZ"/>
        </w:rPr>
        <w:t xml:space="preserve"> a platnými právními předpisy. Objednatel se zavazuje řádně a včas provedené dílo </w:t>
      </w:r>
      <w:r w:rsidR="002D2304">
        <w:rPr>
          <w:rFonts w:ascii="Arial Narrow" w:hAnsi="Arial Narrow"/>
          <w:sz w:val="22"/>
          <w:szCs w:val="22"/>
          <w:lang w:eastAsia="cs-CZ"/>
        </w:rPr>
        <w:t>převzít a uhradit</w:t>
      </w:r>
      <w:r>
        <w:rPr>
          <w:rFonts w:ascii="Arial Narrow" w:hAnsi="Arial Narrow"/>
          <w:sz w:val="22"/>
          <w:szCs w:val="22"/>
          <w:lang w:eastAsia="cs-CZ"/>
        </w:rPr>
        <w:t xml:space="preserve"> zhotoviteli sjednanou cenu za provedení díla.</w:t>
      </w:r>
    </w:p>
    <w:p w:rsidR="00AB3EA9" w:rsidRPr="00526CF1" w:rsidRDefault="002D2304" w:rsidP="00526CF1">
      <w:pPr>
        <w:numPr>
          <w:ilvl w:val="0"/>
          <w:numId w:val="8"/>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Pr>
          <w:rFonts w:ascii="Arial Narrow" w:hAnsi="Arial Narrow"/>
          <w:sz w:val="22"/>
          <w:szCs w:val="22"/>
        </w:rPr>
        <w:t xml:space="preserve">Lesní hospodářské osnovy </w:t>
      </w:r>
      <w:r w:rsidR="00F9580B" w:rsidRPr="00526CF1">
        <w:rPr>
          <w:rFonts w:ascii="Arial Narrow" w:hAnsi="Arial Narrow"/>
          <w:sz w:val="22"/>
          <w:szCs w:val="22"/>
        </w:rPr>
        <w:t xml:space="preserve">se budou zpracovávat pro lesy </w:t>
      </w:r>
      <w:r w:rsidR="000F5C7E" w:rsidRPr="00526CF1">
        <w:rPr>
          <w:rFonts w:ascii="Arial Narrow" w:hAnsi="Arial Narrow"/>
          <w:sz w:val="22"/>
          <w:szCs w:val="22"/>
        </w:rPr>
        <w:t>vlastníků, jejichž</w:t>
      </w:r>
      <w:r w:rsidR="00F9580B" w:rsidRPr="00526CF1">
        <w:rPr>
          <w:rFonts w:ascii="Arial Narrow" w:hAnsi="Arial Narrow"/>
          <w:sz w:val="22"/>
          <w:szCs w:val="22"/>
        </w:rPr>
        <w:t xml:space="preserve"> výměra lesů je menší než 50 </w:t>
      </w:r>
      <w:r w:rsidR="00E06D71" w:rsidRPr="00526CF1">
        <w:rPr>
          <w:rFonts w:ascii="Arial Narrow" w:hAnsi="Arial Narrow"/>
          <w:sz w:val="22"/>
          <w:szCs w:val="22"/>
        </w:rPr>
        <w:t>ha (§25</w:t>
      </w:r>
      <w:r w:rsidR="00F9580B" w:rsidRPr="00526CF1">
        <w:rPr>
          <w:rFonts w:ascii="Arial Narrow" w:hAnsi="Arial Narrow"/>
          <w:sz w:val="22"/>
          <w:szCs w:val="22"/>
        </w:rPr>
        <w:t xml:space="preserve"> odst. 1 lesního zákona). </w:t>
      </w:r>
      <w:r w:rsidR="00507350" w:rsidRPr="00526CF1">
        <w:rPr>
          <w:rFonts w:ascii="Arial Narrow" w:hAnsi="Arial Narrow"/>
          <w:sz w:val="22"/>
          <w:szCs w:val="22"/>
        </w:rPr>
        <w:t xml:space="preserve">Zařizovací obvod budou tvořit katastrální </w:t>
      </w:r>
      <w:r w:rsidR="00526CF1">
        <w:rPr>
          <w:rFonts w:ascii="Arial Narrow" w:hAnsi="Arial Narrow"/>
          <w:sz w:val="22"/>
          <w:szCs w:val="22"/>
        </w:rPr>
        <w:t>území v </w:t>
      </w:r>
      <w:r w:rsidR="000F5C7E" w:rsidRPr="00526CF1">
        <w:rPr>
          <w:rFonts w:ascii="Arial Narrow" w:hAnsi="Arial Narrow"/>
          <w:sz w:val="22"/>
          <w:szCs w:val="22"/>
        </w:rPr>
        <w:t>obcích</w:t>
      </w:r>
      <w:r w:rsidR="00AB3EA9" w:rsidRPr="00526CF1">
        <w:rPr>
          <w:rFonts w:ascii="Arial Narrow" w:hAnsi="Arial Narrow"/>
          <w:sz w:val="22"/>
          <w:szCs w:val="22"/>
        </w:rPr>
        <w:t>:</w:t>
      </w:r>
    </w:p>
    <w:p w:rsidR="00AB3EA9" w:rsidRPr="00526CF1" w:rsidRDefault="00AB3EA9" w:rsidP="00AB3EA9">
      <w:pPr>
        <w:pStyle w:val="Odstavecseseznamem"/>
        <w:numPr>
          <w:ilvl w:val="0"/>
          <w:numId w:val="9"/>
        </w:numPr>
        <w:jc w:val="both"/>
        <w:rPr>
          <w:rFonts w:ascii="Arial Narrow" w:hAnsi="Arial Narrow"/>
          <w:sz w:val="22"/>
          <w:szCs w:val="22"/>
        </w:rPr>
      </w:pPr>
      <w:r w:rsidRPr="00526CF1">
        <w:rPr>
          <w:rFonts w:ascii="Arial Narrow" w:hAnsi="Arial Narrow"/>
          <w:sz w:val="22"/>
          <w:szCs w:val="22"/>
        </w:rPr>
        <w:lastRenderedPageBreak/>
        <w:t>město Rožnov pod Radhoštěm – k.</w:t>
      </w:r>
      <w:proofErr w:type="spellStart"/>
      <w:r w:rsidRPr="00526CF1">
        <w:rPr>
          <w:rFonts w:ascii="Arial Narrow" w:hAnsi="Arial Narrow"/>
          <w:sz w:val="22"/>
          <w:szCs w:val="22"/>
        </w:rPr>
        <w:t>ú</w:t>
      </w:r>
      <w:proofErr w:type="spellEnd"/>
      <w:r w:rsidRPr="00526CF1">
        <w:rPr>
          <w:rFonts w:ascii="Arial Narrow" w:hAnsi="Arial Narrow"/>
          <w:sz w:val="22"/>
          <w:szCs w:val="22"/>
        </w:rPr>
        <w:t xml:space="preserve">. Rožnov pod </w:t>
      </w:r>
      <w:proofErr w:type="spellStart"/>
      <w:r w:rsidRPr="00526CF1">
        <w:rPr>
          <w:rFonts w:ascii="Arial Narrow" w:hAnsi="Arial Narrow"/>
          <w:sz w:val="22"/>
          <w:szCs w:val="22"/>
        </w:rPr>
        <w:t>Radh</w:t>
      </w:r>
      <w:proofErr w:type="spellEnd"/>
      <w:r w:rsidRPr="00526CF1">
        <w:rPr>
          <w:rFonts w:ascii="Arial Narrow" w:hAnsi="Arial Narrow"/>
          <w:sz w:val="22"/>
          <w:szCs w:val="22"/>
        </w:rPr>
        <w:t xml:space="preserve">., </w:t>
      </w:r>
      <w:proofErr w:type="spellStart"/>
      <w:r w:rsidRPr="00526CF1">
        <w:rPr>
          <w:rFonts w:ascii="Arial Narrow" w:hAnsi="Arial Narrow"/>
          <w:sz w:val="22"/>
          <w:szCs w:val="22"/>
        </w:rPr>
        <w:t>Tylovice</w:t>
      </w:r>
      <w:proofErr w:type="spellEnd"/>
      <w:r w:rsidRPr="00526CF1">
        <w:rPr>
          <w:rFonts w:ascii="Arial Narrow" w:hAnsi="Arial Narrow"/>
          <w:sz w:val="22"/>
          <w:szCs w:val="22"/>
        </w:rPr>
        <w:t xml:space="preserve">, </w:t>
      </w:r>
      <w:proofErr w:type="spellStart"/>
      <w:r w:rsidRPr="00526CF1">
        <w:rPr>
          <w:rFonts w:ascii="Arial Narrow" w:hAnsi="Arial Narrow"/>
          <w:sz w:val="22"/>
          <w:szCs w:val="22"/>
        </w:rPr>
        <w:t>Hážovice</w:t>
      </w:r>
      <w:proofErr w:type="spellEnd"/>
    </w:p>
    <w:p w:rsidR="00AB3EA9" w:rsidRPr="00526CF1" w:rsidRDefault="00AB3EA9" w:rsidP="00AB3EA9">
      <w:pPr>
        <w:pStyle w:val="Odstavecseseznamem"/>
        <w:numPr>
          <w:ilvl w:val="0"/>
          <w:numId w:val="9"/>
        </w:numPr>
        <w:jc w:val="both"/>
        <w:rPr>
          <w:rFonts w:ascii="Arial Narrow" w:hAnsi="Arial Narrow"/>
          <w:sz w:val="22"/>
          <w:szCs w:val="22"/>
        </w:rPr>
      </w:pPr>
      <w:r w:rsidRPr="00526CF1">
        <w:rPr>
          <w:rFonts w:ascii="Arial Narrow" w:hAnsi="Arial Narrow"/>
          <w:sz w:val="22"/>
          <w:szCs w:val="22"/>
        </w:rPr>
        <w:t>obec Dolní Bečva – k.</w:t>
      </w:r>
      <w:proofErr w:type="spellStart"/>
      <w:r w:rsidRPr="00526CF1">
        <w:rPr>
          <w:rFonts w:ascii="Arial Narrow" w:hAnsi="Arial Narrow"/>
          <w:sz w:val="22"/>
          <w:szCs w:val="22"/>
        </w:rPr>
        <w:t>ú</w:t>
      </w:r>
      <w:proofErr w:type="spellEnd"/>
      <w:r w:rsidRPr="00526CF1">
        <w:rPr>
          <w:rFonts w:ascii="Arial Narrow" w:hAnsi="Arial Narrow"/>
          <w:sz w:val="22"/>
          <w:szCs w:val="22"/>
        </w:rPr>
        <w:t>. Dolní Bečva</w:t>
      </w:r>
    </w:p>
    <w:p w:rsidR="00AB3EA9" w:rsidRPr="00526CF1" w:rsidRDefault="00AB3EA9" w:rsidP="00AB3EA9">
      <w:pPr>
        <w:pStyle w:val="Odstavecseseznamem"/>
        <w:numPr>
          <w:ilvl w:val="0"/>
          <w:numId w:val="9"/>
        </w:numPr>
        <w:jc w:val="both"/>
        <w:rPr>
          <w:rFonts w:ascii="Arial Narrow" w:hAnsi="Arial Narrow"/>
          <w:sz w:val="22"/>
          <w:szCs w:val="22"/>
        </w:rPr>
      </w:pPr>
      <w:r w:rsidRPr="00526CF1">
        <w:rPr>
          <w:rFonts w:ascii="Arial Narrow" w:hAnsi="Arial Narrow"/>
          <w:sz w:val="22"/>
          <w:szCs w:val="22"/>
        </w:rPr>
        <w:t>obec Prostřední Bečva – k.</w:t>
      </w:r>
      <w:proofErr w:type="spellStart"/>
      <w:r w:rsidRPr="00526CF1">
        <w:rPr>
          <w:rFonts w:ascii="Arial Narrow" w:hAnsi="Arial Narrow"/>
          <w:sz w:val="22"/>
          <w:szCs w:val="22"/>
        </w:rPr>
        <w:t>ú</w:t>
      </w:r>
      <w:proofErr w:type="spellEnd"/>
      <w:r w:rsidRPr="00526CF1">
        <w:rPr>
          <w:rFonts w:ascii="Arial Narrow" w:hAnsi="Arial Narrow"/>
          <w:sz w:val="22"/>
          <w:szCs w:val="22"/>
        </w:rPr>
        <w:t>. Prostřední Bečva</w:t>
      </w:r>
    </w:p>
    <w:p w:rsidR="003876E8" w:rsidRPr="00526CF1" w:rsidRDefault="003876E8" w:rsidP="00AB3EA9">
      <w:pPr>
        <w:pStyle w:val="Odstavecseseznamem"/>
        <w:numPr>
          <w:ilvl w:val="0"/>
          <w:numId w:val="9"/>
        </w:numPr>
        <w:jc w:val="both"/>
        <w:rPr>
          <w:rFonts w:ascii="Arial Narrow" w:hAnsi="Arial Narrow"/>
          <w:sz w:val="22"/>
          <w:szCs w:val="22"/>
        </w:rPr>
      </w:pPr>
      <w:r w:rsidRPr="00526CF1">
        <w:rPr>
          <w:rFonts w:ascii="Arial Narrow" w:hAnsi="Arial Narrow"/>
          <w:sz w:val="22"/>
          <w:szCs w:val="22"/>
        </w:rPr>
        <w:t>obec Horní Bečva – k.</w:t>
      </w:r>
      <w:proofErr w:type="spellStart"/>
      <w:r w:rsidRPr="00526CF1">
        <w:rPr>
          <w:rFonts w:ascii="Arial Narrow" w:hAnsi="Arial Narrow"/>
          <w:sz w:val="22"/>
          <w:szCs w:val="22"/>
        </w:rPr>
        <w:t>ú</w:t>
      </w:r>
      <w:proofErr w:type="spellEnd"/>
      <w:r w:rsidRPr="00526CF1">
        <w:rPr>
          <w:rFonts w:ascii="Arial Narrow" w:hAnsi="Arial Narrow"/>
          <w:sz w:val="22"/>
          <w:szCs w:val="22"/>
        </w:rPr>
        <w:t>. Horní Bečva</w:t>
      </w:r>
    </w:p>
    <w:p w:rsidR="003876E8" w:rsidRPr="00526CF1" w:rsidRDefault="003876E8" w:rsidP="00AB3EA9">
      <w:pPr>
        <w:pStyle w:val="Odstavecseseznamem"/>
        <w:numPr>
          <w:ilvl w:val="0"/>
          <w:numId w:val="9"/>
        </w:numPr>
        <w:jc w:val="both"/>
        <w:rPr>
          <w:rFonts w:ascii="Arial Narrow" w:hAnsi="Arial Narrow"/>
          <w:sz w:val="22"/>
          <w:szCs w:val="22"/>
        </w:rPr>
      </w:pPr>
      <w:r w:rsidRPr="00526CF1">
        <w:rPr>
          <w:rFonts w:ascii="Arial Narrow" w:hAnsi="Arial Narrow"/>
          <w:sz w:val="22"/>
          <w:szCs w:val="22"/>
        </w:rPr>
        <w:t xml:space="preserve">obec </w:t>
      </w:r>
      <w:proofErr w:type="spellStart"/>
      <w:r w:rsidRPr="00526CF1">
        <w:rPr>
          <w:rFonts w:ascii="Arial Narrow" w:hAnsi="Arial Narrow"/>
          <w:sz w:val="22"/>
          <w:szCs w:val="22"/>
        </w:rPr>
        <w:t>Hutisko</w:t>
      </w:r>
      <w:proofErr w:type="spellEnd"/>
      <w:r w:rsidRPr="00526CF1">
        <w:rPr>
          <w:rFonts w:ascii="Arial Narrow" w:hAnsi="Arial Narrow"/>
          <w:sz w:val="22"/>
          <w:szCs w:val="22"/>
        </w:rPr>
        <w:t xml:space="preserve"> – </w:t>
      </w:r>
      <w:proofErr w:type="spellStart"/>
      <w:r w:rsidRPr="00526CF1">
        <w:rPr>
          <w:rFonts w:ascii="Arial Narrow" w:hAnsi="Arial Narrow"/>
          <w:sz w:val="22"/>
          <w:szCs w:val="22"/>
        </w:rPr>
        <w:t>Solanec</w:t>
      </w:r>
      <w:proofErr w:type="spellEnd"/>
      <w:r w:rsidRPr="00526CF1">
        <w:rPr>
          <w:rFonts w:ascii="Arial Narrow" w:hAnsi="Arial Narrow"/>
          <w:sz w:val="22"/>
          <w:szCs w:val="22"/>
        </w:rPr>
        <w:t xml:space="preserve">  - k.</w:t>
      </w:r>
      <w:proofErr w:type="spellStart"/>
      <w:r w:rsidRPr="00526CF1">
        <w:rPr>
          <w:rFonts w:ascii="Arial Narrow" w:hAnsi="Arial Narrow"/>
          <w:sz w:val="22"/>
          <w:szCs w:val="22"/>
        </w:rPr>
        <w:t>ú</w:t>
      </w:r>
      <w:proofErr w:type="spellEnd"/>
      <w:r w:rsidRPr="00526CF1">
        <w:rPr>
          <w:rFonts w:ascii="Arial Narrow" w:hAnsi="Arial Narrow"/>
          <w:sz w:val="22"/>
          <w:szCs w:val="22"/>
        </w:rPr>
        <w:t xml:space="preserve">. </w:t>
      </w:r>
      <w:proofErr w:type="spellStart"/>
      <w:r w:rsidRPr="00526CF1">
        <w:rPr>
          <w:rFonts w:ascii="Arial Narrow" w:hAnsi="Arial Narrow"/>
          <w:sz w:val="22"/>
          <w:szCs w:val="22"/>
        </w:rPr>
        <w:t>Hutisko</w:t>
      </w:r>
      <w:proofErr w:type="spellEnd"/>
      <w:r w:rsidRPr="00526CF1">
        <w:rPr>
          <w:rFonts w:ascii="Arial Narrow" w:hAnsi="Arial Narrow"/>
          <w:sz w:val="22"/>
          <w:szCs w:val="22"/>
        </w:rPr>
        <w:t xml:space="preserve">, </w:t>
      </w:r>
      <w:proofErr w:type="spellStart"/>
      <w:r w:rsidRPr="00526CF1">
        <w:rPr>
          <w:rFonts w:ascii="Arial Narrow" w:hAnsi="Arial Narrow"/>
          <w:sz w:val="22"/>
          <w:szCs w:val="22"/>
        </w:rPr>
        <w:t>Solanec</w:t>
      </w:r>
      <w:proofErr w:type="spellEnd"/>
      <w:r w:rsidRPr="00526CF1">
        <w:rPr>
          <w:rFonts w:ascii="Arial Narrow" w:hAnsi="Arial Narrow"/>
          <w:sz w:val="22"/>
          <w:szCs w:val="22"/>
        </w:rPr>
        <w:t xml:space="preserve"> pod </w:t>
      </w:r>
      <w:proofErr w:type="spellStart"/>
      <w:r w:rsidRPr="00526CF1">
        <w:rPr>
          <w:rFonts w:ascii="Arial Narrow" w:hAnsi="Arial Narrow"/>
          <w:sz w:val="22"/>
          <w:szCs w:val="22"/>
        </w:rPr>
        <w:t>Soláněm</w:t>
      </w:r>
      <w:proofErr w:type="spellEnd"/>
    </w:p>
    <w:p w:rsidR="003876E8" w:rsidRPr="00526CF1" w:rsidRDefault="003876E8" w:rsidP="00AB3EA9">
      <w:pPr>
        <w:pStyle w:val="Odstavecseseznamem"/>
        <w:numPr>
          <w:ilvl w:val="0"/>
          <w:numId w:val="9"/>
        </w:numPr>
        <w:jc w:val="both"/>
        <w:rPr>
          <w:rFonts w:ascii="Arial Narrow" w:hAnsi="Arial Narrow"/>
          <w:sz w:val="22"/>
          <w:szCs w:val="22"/>
        </w:rPr>
      </w:pPr>
      <w:r w:rsidRPr="00526CF1">
        <w:rPr>
          <w:rFonts w:ascii="Arial Narrow" w:hAnsi="Arial Narrow"/>
          <w:sz w:val="22"/>
          <w:szCs w:val="22"/>
        </w:rPr>
        <w:t>obec Valašská Bystřice -  k.</w:t>
      </w:r>
      <w:proofErr w:type="spellStart"/>
      <w:r w:rsidRPr="00526CF1">
        <w:rPr>
          <w:rFonts w:ascii="Arial Narrow" w:hAnsi="Arial Narrow"/>
          <w:sz w:val="22"/>
          <w:szCs w:val="22"/>
        </w:rPr>
        <w:t>ú</w:t>
      </w:r>
      <w:proofErr w:type="spellEnd"/>
      <w:r w:rsidRPr="00526CF1">
        <w:rPr>
          <w:rFonts w:ascii="Arial Narrow" w:hAnsi="Arial Narrow"/>
          <w:sz w:val="22"/>
          <w:szCs w:val="22"/>
        </w:rPr>
        <w:t>. Valašská Bystřice</w:t>
      </w:r>
    </w:p>
    <w:p w:rsidR="003876E8" w:rsidRPr="00526CF1" w:rsidRDefault="003876E8" w:rsidP="00AB3EA9">
      <w:pPr>
        <w:pStyle w:val="Odstavecseseznamem"/>
        <w:numPr>
          <w:ilvl w:val="0"/>
          <w:numId w:val="9"/>
        </w:numPr>
        <w:jc w:val="both"/>
        <w:rPr>
          <w:rFonts w:ascii="Arial Narrow" w:hAnsi="Arial Narrow"/>
          <w:sz w:val="22"/>
          <w:szCs w:val="22"/>
        </w:rPr>
      </w:pPr>
      <w:r w:rsidRPr="00526CF1">
        <w:rPr>
          <w:rFonts w:ascii="Arial Narrow" w:hAnsi="Arial Narrow"/>
          <w:sz w:val="22"/>
          <w:szCs w:val="22"/>
        </w:rPr>
        <w:t xml:space="preserve">obec </w:t>
      </w:r>
      <w:proofErr w:type="spellStart"/>
      <w:r w:rsidRPr="00526CF1">
        <w:rPr>
          <w:rFonts w:ascii="Arial Narrow" w:hAnsi="Arial Narrow"/>
          <w:sz w:val="22"/>
          <w:szCs w:val="22"/>
        </w:rPr>
        <w:t>Vidče</w:t>
      </w:r>
      <w:proofErr w:type="spellEnd"/>
      <w:r w:rsidRPr="00526CF1">
        <w:rPr>
          <w:rFonts w:ascii="Arial Narrow" w:hAnsi="Arial Narrow"/>
          <w:sz w:val="22"/>
          <w:szCs w:val="22"/>
        </w:rPr>
        <w:t xml:space="preserve"> – k.</w:t>
      </w:r>
      <w:proofErr w:type="spellStart"/>
      <w:r w:rsidRPr="00526CF1">
        <w:rPr>
          <w:rFonts w:ascii="Arial Narrow" w:hAnsi="Arial Narrow"/>
          <w:sz w:val="22"/>
          <w:szCs w:val="22"/>
        </w:rPr>
        <w:t>ú</w:t>
      </w:r>
      <w:proofErr w:type="spellEnd"/>
      <w:r w:rsidRPr="00526CF1">
        <w:rPr>
          <w:rFonts w:ascii="Arial Narrow" w:hAnsi="Arial Narrow"/>
          <w:sz w:val="22"/>
          <w:szCs w:val="22"/>
        </w:rPr>
        <w:t xml:space="preserve">. </w:t>
      </w:r>
      <w:proofErr w:type="spellStart"/>
      <w:r w:rsidRPr="00526CF1">
        <w:rPr>
          <w:rFonts w:ascii="Arial Narrow" w:hAnsi="Arial Narrow"/>
          <w:sz w:val="22"/>
          <w:szCs w:val="22"/>
        </w:rPr>
        <w:t>Vidče</w:t>
      </w:r>
      <w:proofErr w:type="spellEnd"/>
    </w:p>
    <w:p w:rsidR="003876E8" w:rsidRPr="00526CF1" w:rsidRDefault="003876E8" w:rsidP="00AB3EA9">
      <w:pPr>
        <w:pStyle w:val="Odstavecseseznamem"/>
        <w:numPr>
          <w:ilvl w:val="0"/>
          <w:numId w:val="9"/>
        </w:numPr>
        <w:jc w:val="both"/>
        <w:rPr>
          <w:rFonts w:ascii="Arial Narrow" w:hAnsi="Arial Narrow"/>
          <w:sz w:val="22"/>
          <w:szCs w:val="22"/>
        </w:rPr>
      </w:pPr>
      <w:r w:rsidRPr="00526CF1">
        <w:rPr>
          <w:rFonts w:ascii="Arial Narrow" w:hAnsi="Arial Narrow"/>
          <w:sz w:val="22"/>
          <w:szCs w:val="22"/>
        </w:rPr>
        <w:t xml:space="preserve">obec </w:t>
      </w:r>
      <w:proofErr w:type="spellStart"/>
      <w:r w:rsidRPr="00526CF1">
        <w:rPr>
          <w:rFonts w:ascii="Arial Narrow" w:hAnsi="Arial Narrow"/>
          <w:sz w:val="22"/>
          <w:szCs w:val="22"/>
        </w:rPr>
        <w:t>Vigantice</w:t>
      </w:r>
      <w:proofErr w:type="spellEnd"/>
      <w:r w:rsidRPr="00526CF1">
        <w:rPr>
          <w:rFonts w:ascii="Arial Narrow" w:hAnsi="Arial Narrow"/>
          <w:sz w:val="22"/>
          <w:szCs w:val="22"/>
        </w:rPr>
        <w:t xml:space="preserve"> – k.</w:t>
      </w:r>
      <w:proofErr w:type="spellStart"/>
      <w:r w:rsidRPr="00526CF1">
        <w:rPr>
          <w:rFonts w:ascii="Arial Narrow" w:hAnsi="Arial Narrow"/>
          <w:sz w:val="22"/>
          <w:szCs w:val="22"/>
        </w:rPr>
        <w:t>ú</w:t>
      </w:r>
      <w:proofErr w:type="spellEnd"/>
      <w:r w:rsidRPr="00526CF1">
        <w:rPr>
          <w:rFonts w:ascii="Arial Narrow" w:hAnsi="Arial Narrow"/>
          <w:sz w:val="22"/>
          <w:szCs w:val="22"/>
        </w:rPr>
        <w:t xml:space="preserve">. </w:t>
      </w:r>
      <w:proofErr w:type="spellStart"/>
      <w:r w:rsidRPr="00526CF1">
        <w:rPr>
          <w:rFonts w:ascii="Arial Narrow" w:hAnsi="Arial Narrow"/>
          <w:sz w:val="22"/>
          <w:szCs w:val="22"/>
        </w:rPr>
        <w:t>Vigantice</w:t>
      </w:r>
      <w:proofErr w:type="spellEnd"/>
    </w:p>
    <w:p w:rsidR="00AB3EA9" w:rsidRPr="00526CF1" w:rsidRDefault="003876E8" w:rsidP="00F23828">
      <w:pPr>
        <w:pStyle w:val="Odstavecseseznamem"/>
        <w:numPr>
          <w:ilvl w:val="0"/>
          <w:numId w:val="9"/>
        </w:numPr>
        <w:jc w:val="both"/>
        <w:rPr>
          <w:rFonts w:ascii="Arial Narrow" w:hAnsi="Arial Narrow"/>
          <w:sz w:val="22"/>
          <w:szCs w:val="22"/>
        </w:rPr>
      </w:pPr>
      <w:r w:rsidRPr="00526CF1">
        <w:rPr>
          <w:rFonts w:ascii="Arial Narrow" w:hAnsi="Arial Narrow"/>
          <w:sz w:val="22"/>
          <w:szCs w:val="22"/>
        </w:rPr>
        <w:t>město  Zubří  - k.</w:t>
      </w:r>
      <w:proofErr w:type="spellStart"/>
      <w:r w:rsidRPr="00526CF1">
        <w:rPr>
          <w:rFonts w:ascii="Arial Narrow" w:hAnsi="Arial Narrow"/>
          <w:sz w:val="22"/>
          <w:szCs w:val="22"/>
        </w:rPr>
        <w:t>ú</w:t>
      </w:r>
      <w:proofErr w:type="spellEnd"/>
      <w:r w:rsidRPr="00526CF1">
        <w:rPr>
          <w:rFonts w:ascii="Arial Narrow" w:hAnsi="Arial Narrow"/>
          <w:sz w:val="22"/>
          <w:szCs w:val="22"/>
        </w:rPr>
        <w:t>. Zubří</w:t>
      </w:r>
    </w:p>
    <w:p w:rsidR="00E6627A" w:rsidRDefault="00507350" w:rsidP="00E6627A">
      <w:pPr>
        <w:ind w:left="284"/>
        <w:rPr>
          <w:rFonts w:ascii="Arial Narrow" w:hAnsi="Arial Narrow"/>
          <w:sz w:val="22"/>
          <w:szCs w:val="22"/>
        </w:rPr>
      </w:pPr>
      <w:r w:rsidRPr="00526CF1">
        <w:rPr>
          <w:rFonts w:ascii="Arial Narrow" w:hAnsi="Arial Narrow"/>
          <w:sz w:val="22"/>
          <w:szCs w:val="22"/>
        </w:rPr>
        <w:t>Hranice zařizovacího obvodu budou respektovat hranice katastrálního území. Celková výměra pozemků spadajících do zpracování LHO činí</w:t>
      </w:r>
      <w:r w:rsidR="003876E8" w:rsidRPr="00526CF1">
        <w:rPr>
          <w:rFonts w:ascii="Arial Narrow" w:hAnsi="Arial Narrow"/>
          <w:sz w:val="22"/>
          <w:szCs w:val="22"/>
        </w:rPr>
        <w:t xml:space="preserve"> </w:t>
      </w:r>
      <w:r w:rsidRPr="00526CF1">
        <w:rPr>
          <w:rFonts w:ascii="Arial Narrow" w:hAnsi="Arial Narrow"/>
          <w:sz w:val="22"/>
          <w:szCs w:val="22"/>
        </w:rPr>
        <w:t>cca</w:t>
      </w:r>
      <w:r w:rsidR="00F62FF7" w:rsidRPr="00526CF1">
        <w:rPr>
          <w:rFonts w:ascii="Arial Narrow" w:hAnsi="Arial Narrow"/>
          <w:sz w:val="22"/>
          <w:szCs w:val="22"/>
        </w:rPr>
        <w:t xml:space="preserve"> 4.800</w:t>
      </w:r>
      <w:r w:rsidR="003876E8" w:rsidRPr="00526CF1">
        <w:rPr>
          <w:rFonts w:ascii="Arial Narrow" w:hAnsi="Arial Narrow"/>
          <w:sz w:val="22"/>
          <w:szCs w:val="22"/>
        </w:rPr>
        <w:t xml:space="preserve"> ha.</w:t>
      </w:r>
    </w:p>
    <w:p w:rsidR="00E6627A" w:rsidRDefault="007433AE" w:rsidP="00E6627A">
      <w:pPr>
        <w:numPr>
          <w:ilvl w:val="0"/>
          <w:numId w:val="8"/>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526CF1">
        <w:rPr>
          <w:rFonts w:ascii="Arial Narrow" w:hAnsi="Arial Narrow"/>
          <w:sz w:val="22"/>
          <w:szCs w:val="22"/>
          <w:lang w:eastAsia="cs-CZ"/>
        </w:rPr>
        <w:t xml:space="preserve">LHO </w:t>
      </w:r>
      <w:r w:rsidR="00507350" w:rsidRPr="00526CF1">
        <w:rPr>
          <w:rFonts w:ascii="Arial Narrow" w:hAnsi="Arial Narrow"/>
          <w:sz w:val="22"/>
          <w:szCs w:val="22"/>
          <w:lang w:eastAsia="cs-CZ"/>
        </w:rPr>
        <w:t>budou zpracovány dle lesního zákona, podle vyhlášky Ministerstva zemědělství ČR (dále jen Mze ČR), č. 84/1996 Sb., o lesním hospodářském plánování</w:t>
      </w:r>
      <w:r w:rsidR="002D2304">
        <w:rPr>
          <w:rFonts w:ascii="Arial Narrow" w:hAnsi="Arial Narrow"/>
          <w:sz w:val="22"/>
          <w:szCs w:val="22"/>
          <w:lang w:eastAsia="cs-CZ"/>
        </w:rPr>
        <w:t>, vyhlášky č. 83/1996 SB., o zpracování oblastních plánů rozvoje lesů a vymezení hospodářských souborů, v souladu se zákonem č. 114/1992 Sb. o ochraně přírody a krajiny a o změně některých dalších zákonů ve znění pozdějších předpisů</w:t>
      </w:r>
      <w:r w:rsidR="00507350" w:rsidRPr="00526CF1">
        <w:rPr>
          <w:rFonts w:ascii="Arial Narrow" w:hAnsi="Arial Narrow"/>
          <w:sz w:val="22"/>
          <w:szCs w:val="22"/>
          <w:lang w:eastAsia="cs-CZ"/>
        </w:rPr>
        <w:t xml:space="preserve"> a platné metodiky Mze ČR pro lesní hospodářské osnovy při dodržení informačního standardu lesního hospodářství schváleného Mze ČR pro příslušný ro</w:t>
      </w:r>
      <w:r w:rsidRPr="00526CF1">
        <w:rPr>
          <w:rFonts w:ascii="Arial Narrow" w:hAnsi="Arial Narrow"/>
          <w:sz w:val="22"/>
          <w:szCs w:val="22"/>
          <w:lang w:eastAsia="cs-CZ"/>
        </w:rPr>
        <w:t>k.</w:t>
      </w:r>
      <w:r w:rsidR="002D2304">
        <w:rPr>
          <w:rFonts w:ascii="Arial Narrow" w:hAnsi="Arial Narrow"/>
          <w:sz w:val="22"/>
          <w:szCs w:val="22"/>
          <w:lang w:eastAsia="cs-CZ"/>
        </w:rPr>
        <w:t xml:space="preserve"> Při zhotovení díla budou respektovány zákony, vyhlášky a ostatní předpisy, které s předmětem díla souvisejí. Při zpracování díla bude reagováno na případné změny právních předpisů.</w:t>
      </w:r>
    </w:p>
    <w:p w:rsidR="00E6627A" w:rsidRDefault="00507350" w:rsidP="00E6627A">
      <w:pPr>
        <w:numPr>
          <w:ilvl w:val="0"/>
          <w:numId w:val="8"/>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E6627A">
        <w:rPr>
          <w:rFonts w:ascii="Arial Narrow" w:hAnsi="Arial Narrow"/>
          <w:sz w:val="22"/>
          <w:szCs w:val="22"/>
        </w:rPr>
        <w:t>LHO budou zpracovány v</w:t>
      </w:r>
      <w:r w:rsidR="00806C1A" w:rsidRPr="00E6627A">
        <w:rPr>
          <w:rFonts w:ascii="Arial Narrow" w:hAnsi="Arial Narrow"/>
          <w:sz w:val="22"/>
          <w:szCs w:val="22"/>
        </w:rPr>
        <w:t> </w:t>
      </w:r>
      <w:r w:rsidRPr="00E6627A">
        <w:rPr>
          <w:rFonts w:ascii="Arial Narrow" w:hAnsi="Arial Narrow"/>
          <w:sz w:val="22"/>
          <w:szCs w:val="22"/>
        </w:rPr>
        <w:t>digitální</w:t>
      </w:r>
      <w:r w:rsidR="00806C1A" w:rsidRPr="00E6627A">
        <w:rPr>
          <w:rFonts w:ascii="Arial Narrow" w:hAnsi="Arial Narrow"/>
          <w:sz w:val="22"/>
          <w:szCs w:val="22"/>
        </w:rPr>
        <w:t xml:space="preserve"> </w:t>
      </w:r>
      <w:r w:rsidR="004B0C8D">
        <w:rPr>
          <w:rFonts w:ascii="Arial Narrow" w:hAnsi="Arial Narrow"/>
          <w:sz w:val="22"/>
          <w:szCs w:val="22"/>
        </w:rPr>
        <w:t>a</w:t>
      </w:r>
      <w:r w:rsidRPr="00E6627A">
        <w:rPr>
          <w:rFonts w:ascii="Arial Narrow" w:hAnsi="Arial Narrow"/>
          <w:sz w:val="22"/>
          <w:szCs w:val="22"/>
        </w:rPr>
        <w:t xml:space="preserve"> analogové formě </w:t>
      </w:r>
      <w:r w:rsidR="004B0C8D">
        <w:rPr>
          <w:rFonts w:ascii="Arial Narrow" w:hAnsi="Arial Narrow"/>
          <w:sz w:val="22"/>
          <w:szCs w:val="22"/>
        </w:rPr>
        <w:t xml:space="preserve">na datovém nosiči </w:t>
      </w:r>
      <w:r w:rsidRPr="00E6627A">
        <w:rPr>
          <w:rFonts w:ascii="Arial Narrow" w:hAnsi="Arial Narrow"/>
          <w:sz w:val="22"/>
          <w:szCs w:val="22"/>
        </w:rPr>
        <w:t xml:space="preserve">technologiemi, které </w:t>
      </w:r>
      <w:r w:rsidR="00E00E45" w:rsidRPr="00E6627A">
        <w:rPr>
          <w:rFonts w:ascii="Arial Narrow" w:hAnsi="Arial Narrow"/>
          <w:sz w:val="22"/>
          <w:szCs w:val="22"/>
        </w:rPr>
        <w:t>splňují</w:t>
      </w:r>
      <w:r w:rsidRPr="00E6627A">
        <w:rPr>
          <w:rFonts w:ascii="Arial Narrow" w:hAnsi="Arial Narrow"/>
          <w:sz w:val="22"/>
          <w:szCs w:val="22"/>
        </w:rPr>
        <w:t xml:space="preserve"> </w:t>
      </w:r>
      <w:r w:rsidR="00E00E45" w:rsidRPr="00E6627A">
        <w:rPr>
          <w:rFonts w:ascii="Arial Narrow" w:hAnsi="Arial Narrow"/>
          <w:sz w:val="22"/>
          <w:szCs w:val="22"/>
        </w:rPr>
        <w:t>požadavky</w:t>
      </w:r>
      <w:r w:rsidRPr="00E6627A">
        <w:rPr>
          <w:rFonts w:ascii="Arial Narrow" w:hAnsi="Arial Narrow"/>
          <w:sz w:val="22"/>
          <w:szCs w:val="22"/>
        </w:rPr>
        <w:t xml:space="preserve"> informačního standardu lesního hospodářství schváleného Ministerstvem zemědělství ČR pro příslušný rok.</w:t>
      </w:r>
    </w:p>
    <w:p w:rsidR="00507350" w:rsidRPr="00E6627A" w:rsidRDefault="00507350" w:rsidP="00E6627A">
      <w:pPr>
        <w:numPr>
          <w:ilvl w:val="0"/>
          <w:numId w:val="8"/>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E6627A">
        <w:rPr>
          <w:rFonts w:ascii="Arial Narrow" w:hAnsi="Arial Narrow"/>
          <w:sz w:val="22"/>
          <w:szCs w:val="22"/>
        </w:rPr>
        <w:t xml:space="preserve">Součástí zpracování LHO bude zajištění typologického </w:t>
      </w:r>
      <w:proofErr w:type="spellStart"/>
      <w:r w:rsidRPr="00E6627A">
        <w:rPr>
          <w:rFonts w:ascii="Arial Narrow" w:hAnsi="Arial Narrow"/>
          <w:sz w:val="22"/>
          <w:szCs w:val="22"/>
        </w:rPr>
        <w:t>domapování</w:t>
      </w:r>
      <w:proofErr w:type="spellEnd"/>
      <w:r w:rsidRPr="00E6627A">
        <w:rPr>
          <w:rFonts w:ascii="Arial Narrow" w:hAnsi="Arial Narrow"/>
          <w:sz w:val="22"/>
          <w:szCs w:val="22"/>
        </w:rPr>
        <w:t xml:space="preserve"> nově zalesněných ploch, případně dalších</w:t>
      </w:r>
      <w:r w:rsidR="007433AE" w:rsidRPr="00E6627A">
        <w:rPr>
          <w:rFonts w:ascii="Arial Narrow" w:hAnsi="Arial Narrow"/>
          <w:sz w:val="22"/>
          <w:szCs w:val="22"/>
        </w:rPr>
        <w:t xml:space="preserve"> </w:t>
      </w:r>
      <w:r w:rsidRPr="00E6627A">
        <w:rPr>
          <w:rFonts w:ascii="Arial Narrow" w:hAnsi="Arial Narrow"/>
          <w:sz w:val="22"/>
          <w:szCs w:val="22"/>
        </w:rPr>
        <w:t>pozemků,</w:t>
      </w:r>
      <w:r w:rsidR="007433AE" w:rsidRPr="00E6627A">
        <w:rPr>
          <w:rFonts w:ascii="Arial Narrow" w:hAnsi="Arial Narrow"/>
          <w:sz w:val="22"/>
          <w:szCs w:val="22"/>
        </w:rPr>
        <w:t xml:space="preserve"> </w:t>
      </w:r>
      <w:r w:rsidRPr="00E6627A">
        <w:rPr>
          <w:rFonts w:ascii="Arial Narrow" w:hAnsi="Arial Narrow"/>
          <w:sz w:val="22"/>
          <w:szCs w:val="22"/>
        </w:rPr>
        <w:t>na kterých není typologický průzkum proveden</w:t>
      </w:r>
      <w:r w:rsidRPr="00E6627A">
        <w:rPr>
          <w:rFonts w:ascii="Arial Narrow" w:hAnsi="Arial Narrow"/>
        </w:rPr>
        <w:t>.</w:t>
      </w:r>
    </w:p>
    <w:p w:rsidR="00C409C4" w:rsidRPr="00E00E45" w:rsidRDefault="00C409C4" w:rsidP="00F23828">
      <w:pPr>
        <w:rPr>
          <w:rFonts w:ascii="Arial Narrow" w:hAnsi="Arial Narrow"/>
        </w:rPr>
      </w:pPr>
    </w:p>
    <w:p w:rsidR="00C409C4" w:rsidRPr="001D37B5" w:rsidRDefault="00C409C4" w:rsidP="00C409C4">
      <w:pPr>
        <w:jc w:val="center"/>
        <w:rPr>
          <w:rFonts w:ascii="Arial Narrow" w:hAnsi="Arial Narrow"/>
          <w:b/>
        </w:rPr>
      </w:pPr>
      <w:r w:rsidRPr="001D37B5">
        <w:rPr>
          <w:rFonts w:ascii="Arial Narrow" w:hAnsi="Arial Narrow"/>
          <w:b/>
        </w:rPr>
        <w:t>III. Součinnost objednatele a zhotovitele</w:t>
      </w:r>
    </w:p>
    <w:p w:rsidR="00C409C4" w:rsidRPr="00E6627A" w:rsidRDefault="00C409C4" w:rsidP="00474391">
      <w:pPr>
        <w:jc w:val="both"/>
        <w:rPr>
          <w:rFonts w:ascii="Arial Narrow" w:hAnsi="Arial Narrow"/>
          <w:sz w:val="22"/>
          <w:szCs w:val="22"/>
        </w:rPr>
      </w:pPr>
    </w:p>
    <w:p w:rsidR="00786666" w:rsidRPr="00E6627A" w:rsidRDefault="00520450" w:rsidP="00474391">
      <w:pPr>
        <w:pStyle w:val="Odstavecseseznamem"/>
        <w:numPr>
          <w:ilvl w:val="0"/>
          <w:numId w:val="10"/>
        </w:numPr>
        <w:ind w:left="284" w:hanging="284"/>
        <w:jc w:val="both"/>
        <w:rPr>
          <w:rFonts w:ascii="Arial Narrow" w:hAnsi="Arial Narrow"/>
          <w:sz w:val="22"/>
          <w:szCs w:val="22"/>
        </w:rPr>
      </w:pPr>
      <w:r w:rsidRPr="00E6627A">
        <w:rPr>
          <w:rFonts w:ascii="Arial Narrow" w:hAnsi="Arial Narrow"/>
          <w:sz w:val="22"/>
          <w:szCs w:val="22"/>
        </w:rPr>
        <w:t>Objednatel předá zhotoviteli před podpisem této smlouvy t</w:t>
      </w:r>
      <w:r w:rsidR="007B5486" w:rsidRPr="00E6627A">
        <w:rPr>
          <w:rFonts w:ascii="Arial Narrow" w:hAnsi="Arial Narrow"/>
          <w:sz w:val="22"/>
          <w:szCs w:val="22"/>
        </w:rPr>
        <w:t>yto podklady pro provedení díla</w:t>
      </w:r>
      <w:r w:rsidR="00786666" w:rsidRPr="00E6627A">
        <w:rPr>
          <w:rFonts w:ascii="Arial Narrow" w:hAnsi="Arial Narrow"/>
          <w:sz w:val="22"/>
          <w:szCs w:val="22"/>
        </w:rPr>
        <w:t>:</w:t>
      </w:r>
    </w:p>
    <w:p w:rsidR="007B5486" w:rsidRPr="00E6627A" w:rsidRDefault="007B5486" w:rsidP="00474391">
      <w:pPr>
        <w:pStyle w:val="Odstavecseseznamem"/>
        <w:numPr>
          <w:ilvl w:val="0"/>
          <w:numId w:val="11"/>
        </w:numPr>
        <w:jc w:val="both"/>
        <w:rPr>
          <w:rFonts w:ascii="Arial Narrow" w:hAnsi="Arial Narrow"/>
          <w:sz w:val="22"/>
          <w:szCs w:val="22"/>
        </w:rPr>
      </w:pPr>
      <w:r w:rsidRPr="00E6627A">
        <w:rPr>
          <w:rFonts w:ascii="Arial Narrow" w:hAnsi="Arial Narrow"/>
          <w:sz w:val="22"/>
          <w:szCs w:val="22"/>
        </w:rPr>
        <w:t>seznam vlastníků lesa, jejichž pozemky nebudou zařazeny do podkladů</w:t>
      </w:r>
      <w:r w:rsidR="00786666" w:rsidRPr="00E6627A">
        <w:rPr>
          <w:rFonts w:ascii="Arial Narrow" w:hAnsi="Arial Narrow"/>
          <w:sz w:val="22"/>
          <w:szCs w:val="22"/>
        </w:rPr>
        <w:t xml:space="preserve"> </w:t>
      </w:r>
      <w:r w:rsidRPr="00E6627A">
        <w:rPr>
          <w:rFonts w:ascii="Arial Narrow" w:hAnsi="Arial Narrow"/>
          <w:sz w:val="22"/>
          <w:szCs w:val="22"/>
        </w:rPr>
        <w:t xml:space="preserve">pro </w:t>
      </w:r>
      <w:r w:rsidR="00786666" w:rsidRPr="00E6627A">
        <w:rPr>
          <w:rFonts w:ascii="Arial Narrow" w:hAnsi="Arial Narrow"/>
          <w:sz w:val="22"/>
          <w:szCs w:val="22"/>
        </w:rPr>
        <w:t>zpraco</w:t>
      </w:r>
      <w:r w:rsidR="000F5C7E" w:rsidRPr="00E6627A">
        <w:rPr>
          <w:rFonts w:ascii="Arial Narrow" w:hAnsi="Arial Narrow"/>
          <w:sz w:val="22"/>
          <w:szCs w:val="22"/>
        </w:rPr>
        <w:t>vání LHO  (vlastníci, kteří si budou objednávat LHP na své náklady)</w:t>
      </w:r>
    </w:p>
    <w:p w:rsidR="00786666" w:rsidRPr="00E6627A" w:rsidRDefault="00DC4005" w:rsidP="00474391">
      <w:pPr>
        <w:pStyle w:val="Odstavecseseznamem"/>
        <w:numPr>
          <w:ilvl w:val="0"/>
          <w:numId w:val="11"/>
        </w:numPr>
        <w:jc w:val="both"/>
        <w:rPr>
          <w:rFonts w:ascii="Arial Narrow" w:hAnsi="Arial Narrow"/>
          <w:sz w:val="22"/>
          <w:szCs w:val="22"/>
        </w:rPr>
      </w:pPr>
      <w:r>
        <w:rPr>
          <w:rFonts w:ascii="Arial Narrow" w:hAnsi="Arial Narrow"/>
          <w:sz w:val="22"/>
          <w:szCs w:val="22"/>
        </w:rPr>
        <w:t xml:space="preserve">seznam </w:t>
      </w:r>
      <w:r w:rsidR="00786666" w:rsidRPr="00E6627A">
        <w:rPr>
          <w:rFonts w:ascii="Arial Narrow" w:hAnsi="Arial Narrow"/>
          <w:sz w:val="22"/>
          <w:szCs w:val="22"/>
        </w:rPr>
        <w:t>subjektů, vykonávajících v zařizovacím obvodu funkci odborného lesního hospodáře v členění  po přísl. kat. územích  a s  uvedením právního titulu nabytí funkce odbor. les. hospodáře.</w:t>
      </w:r>
    </w:p>
    <w:p w:rsidR="00786666" w:rsidRPr="00E6627A" w:rsidRDefault="00806C1A" w:rsidP="00474391">
      <w:pPr>
        <w:pStyle w:val="Odstavecseseznamem"/>
        <w:numPr>
          <w:ilvl w:val="0"/>
          <w:numId w:val="11"/>
        </w:numPr>
        <w:jc w:val="both"/>
        <w:rPr>
          <w:rFonts w:ascii="Arial Narrow" w:hAnsi="Arial Narrow"/>
          <w:sz w:val="22"/>
          <w:szCs w:val="22"/>
        </w:rPr>
      </w:pPr>
      <w:r w:rsidRPr="00E6627A">
        <w:rPr>
          <w:rFonts w:ascii="Arial Narrow" w:hAnsi="Arial Narrow"/>
          <w:sz w:val="22"/>
          <w:szCs w:val="22"/>
        </w:rPr>
        <w:t xml:space="preserve">další písemné podklady, taxativně vyjmenované v Dohodě o přípravě podkladů pro zadání zpracování lesní hospodářské osnovy - článku </w:t>
      </w:r>
      <w:r w:rsidR="00474391" w:rsidRPr="00E6627A">
        <w:rPr>
          <w:rFonts w:ascii="Arial Narrow" w:hAnsi="Arial Narrow"/>
          <w:sz w:val="22"/>
          <w:szCs w:val="22"/>
        </w:rPr>
        <w:t xml:space="preserve">II., uzavřené mezi </w:t>
      </w:r>
      <w:r w:rsidRPr="00E6627A">
        <w:rPr>
          <w:rFonts w:ascii="Arial Narrow" w:hAnsi="Arial Narrow"/>
          <w:sz w:val="22"/>
          <w:szCs w:val="22"/>
        </w:rPr>
        <w:t xml:space="preserve">Ústavem pro hospodářskou úpravu lesů v Brandýse nad Labem, zastoupeným Ing. Martinem Pospíšilem, ředitelem </w:t>
      </w:r>
      <w:r w:rsidR="00474391" w:rsidRPr="00E6627A">
        <w:rPr>
          <w:rFonts w:ascii="Arial Narrow" w:hAnsi="Arial Narrow"/>
          <w:sz w:val="22"/>
          <w:szCs w:val="22"/>
        </w:rPr>
        <w:t>pobočky v Kroměříži</w:t>
      </w:r>
      <w:r w:rsidRPr="00E6627A">
        <w:rPr>
          <w:rFonts w:ascii="Arial Narrow" w:hAnsi="Arial Narrow"/>
          <w:sz w:val="22"/>
          <w:szCs w:val="22"/>
        </w:rPr>
        <w:t xml:space="preserve">, Nám. Míru </w:t>
      </w:r>
      <w:r w:rsidR="00474391" w:rsidRPr="00E6627A">
        <w:rPr>
          <w:rFonts w:ascii="Arial Narrow" w:hAnsi="Arial Narrow"/>
          <w:sz w:val="22"/>
          <w:szCs w:val="22"/>
        </w:rPr>
        <w:t>498 a obcí</w:t>
      </w:r>
      <w:r w:rsidR="00861B7E" w:rsidRPr="00E6627A">
        <w:rPr>
          <w:rFonts w:ascii="Arial Narrow" w:hAnsi="Arial Narrow"/>
          <w:sz w:val="22"/>
          <w:szCs w:val="22"/>
        </w:rPr>
        <w:t xml:space="preserve"> s rozšířenou </w:t>
      </w:r>
      <w:r w:rsidR="00474391" w:rsidRPr="00E6627A">
        <w:rPr>
          <w:rFonts w:ascii="Arial Narrow" w:hAnsi="Arial Narrow"/>
          <w:sz w:val="22"/>
          <w:szCs w:val="22"/>
        </w:rPr>
        <w:t>působností – Městem</w:t>
      </w:r>
      <w:r w:rsidR="00861B7E" w:rsidRPr="00E6627A">
        <w:rPr>
          <w:rFonts w:ascii="Arial Narrow" w:hAnsi="Arial Narrow"/>
          <w:sz w:val="22"/>
          <w:szCs w:val="22"/>
        </w:rPr>
        <w:t xml:space="preserve"> Rožnovem pod Radhoštěm, zastoupeným Ing. Radimem </w:t>
      </w:r>
      <w:proofErr w:type="spellStart"/>
      <w:r w:rsidR="00861B7E" w:rsidRPr="00E6627A">
        <w:rPr>
          <w:rFonts w:ascii="Arial Narrow" w:hAnsi="Arial Narrow"/>
          <w:sz w:val="22"/>
          <w:szCs w:val="22"/>
        </w:rPr>
        <w:t>Holišem</w:t>
      </w:r>
      <w:proofErr w:type="spellEnd"/>
      <w:r w:rsidR="00861B7E" w:rsidRPr="00E6627A">
        <w:rPr>
          <w:rFonts w:ascii="Arial Narrow" w:hAnsi="Arial Narrow"/>
          <w:sz w:val="22"/>
          <w:szCs w:val="22"/>
        </w:rPr>
        <w:t>, starostou města.</w:t>
      </w:r>
    </w:p>
    <w:p w:rsidR="00C2788A" w:rsidRPr="00E86CA1" w:rsidRDefault="00520450" w:rsidP="00C409C4">
      <w:pPr>
        <w:rPr>
          <w:rFonts w:ascii="Arial Narrow" w:hAnsi="Arial Narrow"/>
          <w:sz w:val="22"/>
          <w:szCs w:val="22"/>
        </w:rPr>
      </w:pPr>
      <w:r w:rsidRPr="00E6627A">
        <w:rPr>
          <w:rFonts w:ascii="Arial Narrow" w:hAnsi="Arial Narrow"/>
          <w:sz w:val="22"/>
          <w:szCs w:val="22"/>
        </w:rPr>
        <w:t>Zhotovitel podpisem této smlouvy potvrzuje převzetí, dostatečnost a úplnost těchto podkladů.</w:t>
      </w:r>
    </w:p>
    <w:p w:rsidR="00DE2596" w:rsidRPr="00C2788A" w:rsidRDefault="00520450" w:rsidP="00C409C4">
      <w:pPr>
        <w:numPr>
          <w:ilvl w:val="0"/>
          <w:numId w:val="14"/>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sz w:val="22"/>
          <w:szCs w:val="22"/>
        </w:rPr>
        <w:t xml:space="preserve">Objednatel předá zhotoviteli nejpozději </w:t>
      </w:r>
      <w:r w:rsidR="00474391" w:rsidRPr="00E6627A">
        <w:rPr>
          <w:rFonts w:ascii="Arial Narrow" w:hAnsi="Arial Narrow"/>
          <w:sz w:val="22"/>
          <w:szCs w:val="22"/>
        </w:rPr>
        <w:t>do 31</w:t>
      </w:r>
      <w:r w:rsidR="00861B7E" w:rsidRPr="00E6627A">
        <w:rPr>
          <w:rFonts w:ascii="Arial Narrow" w:hAnsi="Arial Narrow"/>
          <w:sz w:val="22"/>
          <w:szCs w:val="22"/>
        </w:rPr>
        <w:t xml:space="preserve">. 12. </w:t>
      </w:r>
      <w:r w:rsidR="001A79D9" w:rsidRPr="00E6627A">
        <w:rPr>
          <w:rFonts w:ascii="Arial Narrow" w:hAnsi="Arial Narrow"/>
          <w:sz w:val="22"/>
          <w:szCs w:val="22"/>
        </w:rPr>
        <w:t>2015 tyto</w:t>
      </w:r>
      <w:r w:rsidRPr="00E6627A">
        <w:rPr>
          <w:rFonts w:ascii="Arial Narrow" w:hAnsi="Arial Narrow"/>
          <w:sz w:val="22"/>
          <w:szCs w:val="22"/>
        </w:rPr>
        <w:t xml:space="preserve"> další podklady k provedení díla:</w:t>
      </w:r>
    </w:p>
    <w:p w:rsidR="00DE2596" w:rsidRPr="00E6627A" w:rsidRDefault="00474391" w:rsidP="00DE2596">
      <w:pPr>
        <w:pStyle w:val="Odstavecseseznamem"/>
        <w:numPr>
          <w:ilvl w:val="0"/>
          <w:numId w:val="12"/>
        </w:numPr>
        <w:rPr>
          <w:rFonts w:ascii="Arial Narrow" w:hAnsi="Arial Narrow"/>
          <w:sz w:val="22"/>
          <w:szCs w:val="22"/>
        </w:rPr>
      </w:pPr>
      <w:r w:rsidRPr="00E6627A">
        <w:rPr>
          <w:rFonts w:ascii="Arial Narrow" w:hAnsi="Arial Narrow"/>
          <w:sz w:val="22"/>
          <w:szCs w:val="22"/>
        </w:rPr>
        <w:t>Kopii seznamu</w:t>
      </w:r>
      <w:r w:rsidR="00DE2596" w:rsidRPr="00E6627A">
        <w:rPr>
          <w:rFonts w:ascii="Arial Narrow" w:hAnsi="Arial Narrow"/>
          <w:sz w:val="22"/>
          <w:szCs w:val="22"/>
        </w:rPr>
        <w:t xml:space="preserve"> vytvořených hospodářských</w:t>
      </w:r>
      <w:r w:rsidR="00E6627A">
        <w:rPr>
          <w:rFonts w:ascii="Arial Narrow" w:hAnsi="Arial Narrow"/>
          <w:sz w:val="22"/>
          <w:szCs w:val="22"/>
        </w:rPr>
        <w:t xml:space="preserve"> souborů, uvedených </w:t>
      </w:r>
      <w:r w:rsidR="00DE2596" w:rsidRPr="00E6627A">
        <w:rPr>
          <w:rFonts w:ascii="Arial Narrow" w:hAnsi="Arial Narrow"/>
          <w:sz w:val="22"/>
          <w:szCs w:val="22"/>
        </w:rPr>
        <w:t xml:space="preserve">ve všeobecné části LHO 2007 – </w:t>
      </w:r>
      <w:r w:rsidRPr="00E6627A">
        <w:rPr>
          <w:rFonts w:ascii="Arial Narrow" w:hAnsi="Arial Narrow"/>
          <w:sz w:val="22"/>
          <w:szCs w:val="22"/>
        </w:rPr>
        <w:t>2016.</w:t>
      </w:r>
    </w:p>
    <w:p w:rsidR="00E6627A" w:rsidRDefault="00DE2596" w:rsidP="00E6627A">
      <w:pPr>
        <w:pStyle w:val="Odstavecseseznamem"/>
        <w:numPr>
          <w:ilvl w:val="0"/>
          <w:numId w:val="12"/>
        </w:numPr>
        <w:rPr>
          <w:rFonts w:ascii="Arial Narrow" w:hAnsi="Arial Narrow"/>
          <w:sz w:val="22"/>
          <w:szCs w:val="22"/>
        </w:rPr>
      </w:pPr>
      <w:r w:rsidRPr="00E6627A">
        <w:rPr>
          <w:rFonts w:ascii="Arial Narrow" w:hAnsi="Arial Narrow"/>
          <w:sz w:val="22"/>
          <w:szCs w:val="22"/>
        </w:rPr>
        <w:t xml:space="preserve"> </w:t>
      </w:r>
      <w:r w:rsidR="00474391" w:rsidRPr="00E6627A">
        <w:rPr>
          <w:rFonts w:ascii="Arial Narrow" w:hAnsi="Arial Narrow"/>
          <w:sz w:val="22"/>
          <w:szCs w:val="22"/>
        </w:rPr>
        <w:t>Souhrnné tabulky</w:t>
      </w:r>
      <w:r w:rsidRPr="00E6627A">
        <w:rPr>
          <w:rFonts w:ascii="Arial Narrow" w:hAnsi="Arial Narrow"/>
          <w:sz w:val="22"/>
          <w:szCs w:val="22"/>
        </w:rPr>
        <w:t xml:space="preserve">  LHO.</w:t>
      </w:r>
    </w:p>
    <w:p w:rsidR="00E6627A" w:rsidRDefault="001A79D9" w:rsidP="00E6627A">
      <w:pPr>
        <w:numPr>
          <w:ilvl w:val="0"/>
          <w:numId w:val="16"/>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Pr>
          <w:rFonts w:ascii="Arial Narrow" w:hAnsi="Arial Narrow"/>
          <w:sz w:val="22"/>
          <w:szCs w:val="22"/>
        </w:rPr>
        <w:t>O p</w:t>
      </w:r>
      <w:r w:rsidR="00520450" w:rsidRPr="00E6627A">
        <w:rPr>
          <w:rFonts w:ascii="Arial Narrow" w:hAnsi="Arial Narrow"/>
          <w:sz w:val="22"/>
          <w:szCs w:val="22"/>
        </w:rPr>
        <w:t xml:space="preserve">ředání a převzetí uvedených podkladů sepíší smluvní strany jednoduchý protokol, který bude obsahovat alespoň označení smluvních stran, seznam předaných dokumentů, potvrzení zhotovitele o jejich dostatečnosti a úplnosti a podpisy smluvních stran (postačí podpisy osob oprávněných jednat ve věcech </w:t>
      </w:r>
      <w:r w:rsidR="00520450" w:rsidRPr="00E6627A">
        <w:rPr>
          <w:rFonts w:ascii="Arial Narrow" w:hAnsi="Arial Narrow"/>
          <w:sz w:val="22"/>
          <w:szCs w:val="22"/>
          <w:lang w:eastAsia="cs-CZ"/>
        </w:rPr>
        <w:t>technických</w:t>
      </w:r>
      <w:r>
        <w:rPr>
          <w:rFonts w:ascii="Arial Narrow" w:hAnsi="Arial Narrow"/>
          <w:sz w:val="22"/>
          <w:szCs w:val="22"/>
          <w:lang w:eastAsia="cs-CZ"/>
        </w:rPr>
        <w:t>)</w:t>
      </w:r>
      <w:r w:rsidR="00520450" w:rsidRPr="00E6627A">
        <w:rPr>
          <w:rFonts w:ascii="Arial Narrow" w:hAnsi="Arial Narrow"/>
          <w:sz w:val="22"/>
          <w:szCs w:val="22"/>
          <w:lang w:eastAsia="cs-CZ"/>
        </w:rPr>
        <w:t>.</w:t>
      </w:r>
    </w:p>
    <w:p w:rsidR="00DE2596" w:rsidRPr="00E6627A" w:rsidRDefault="00520450" w:rsidP="00E6627A">
      <w:pPr>
        <w:numPr>
          <w:ilvl w:val="0"/>
          <w:numId w:val="16"/>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sz w:val="22"/>
          <w:szCs w:val="22"/>
          <w:lang w:eastAsia="cs-CZ"/>
        </w:rPr>
        <w:t>Veškeré další podklady</w:t>
      </w:r>
      <w:r w:rsidRPr="00E6627A">
        <w:rPr>
          <w:rFonts w:ascii="Arial Narrow" w:hAnsi="Arial Narrow"/>
          <w:sz w:val="22"/>
          <w:szCs w:val="22"/>
        </w:rPr>
        <w:t xml:space="preserve"> potřebné k provedení díla zajišťuje zhotovitel, přičemž náklady s tím spojené jsou zahrnuty ve sjednané ceně za dílo</w:t>
      </w:r>
    </w:p>
    <w:p w:rsidR="00DE2596" w:rsidRDefault="00DE2596" w:rsidP="00DE2596">
      <w:pPr>
        <w:pStyle w:val="Odstavecseseznamem"/>
        <w:rPr>
          <w:rFonts w:ascii="Arial Narrow" w:hAnsi="Arial Narrow"/>
          <w:highlight w:val="green"/>
        </w:rPr>
      </w:pPr>
    </w:p>
    <w:p w:rsidR="00520450" w:rsidRPr="001D37B5" w:rsidRDefault="00520450" w:rsidP="00520450">
      <w:pPr>
        <w:jc w:val="center"/>
        <w:rPr>
          <w:rFonts w:ascii="Arial Narrow" w:hAnsi="Arial Narrow"/>
          <w:b/>
        </w:rPr>
      </w:pPr>
      <w:r w:rsidRPr="001D37B5">
        <w:rPr>
          <w:rFonts w:ascii="Arial Narrow" w:hAnsi="Arial Narrow"/>
          <w:b/>
        </w:rPr>
        <w:t>IV. Doba plnění díla</w:t>
      </w:r>
    </w:p>
    <w:p w:rsidR="008F3721" w:rsidRPr="00E6627A" w:rsidRDefault="001D37B5" w:rsidP="00E6627A">
      <w:pPr>
        <w:numPr>
          <w:ilvl w:val="0"/>
          <w:numId w:val="17"/>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sz w:val="22"/>
          <w:szCs w:val="22"/>
        </w:rPr>
        <w:t xml:space="preserve"> Práce na díle </w:t>
      </w:r>
      <w:r w:rsidR="00520450" w:rsidRPr="00E6627A">
        <w:rPr>
          <w:rFonts w:ascii="Arial Narrow" w:hAnsi="Arial Narrow"/>
          <w:sz w:val="22"/>
          <w:szCs w:val="22"/>
        </w:rPr>
        <w:t>dle této smlouvy budou zahájeny dnem podpisu této smlouvy oběma smluvními stranami.</w:t>
      </w:r>
    </w:p>
    <w:p w:rsidR="00E6627A" w:rsidRPr="00E6627A" w:rsidRDefault="00520450" w:rsidP="00520450">
      <w:pPr>
        <w:numPr>
          <w:ilvl w:val="0"/>
          <w:numId w:val="17"/>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sz w:val="22"/>
          <w:szCs w:val="22"/>
        </w:rPr>
        <w:lastRenderedPageBreak/>
        <w:t>Zhotovitel se zavazuje nejpozději do</w:t>
      </w:r>
      <w:r w:rsidR="0021401E" w:rsidRPr="00E6627A">
        <w:rPr>
          <w:rFonts w:ascii="Arial Narrow" w:hAnsi="Arial Narrow"/>
          <w:sz w:val="22"/>
          <w:szCs w:val="22"/>
        </w:rPr>
        <w:t xml:space="preserve"> </w:t>
      </w:r>
      <w:r w:rsidR="00474391" w:rsidRPr="00E6627A">
        <w:rPr>
          <w:rFonts w:ascii="Arial Narrow" w:hAnsi="Arial Narrow"/>
          <w:sz w:val="22"/>
          <w:szCs w:val="22"/>
        </w:rPr>
        <w:t>31. 12</w:t>
      </w:r>
      <w:r w:rsidR="0021401E" w:rsidRPr="00E6627A">
        <w:rPr>
          <w:rFonts w:ascii="Arial Narrow" w:hAnsi="Arial Narrow"/>
          <w:sz w:val="22"/>
          <w:szCs w:val="22"/>
        </w:rPr>
        <w:t xml:space="preserve">. </w:t>
      </w:r>
      <w:r w:rsidR="00474391" w:rsidRPr="00E6627A">
        <w:rPr>
          <w:rFonts w:ascii="Arial Narrow" w:hAnsi="Arial Narrow"/>
          <w:sz w:val="22"/>
          <w:szCs w:val="22"/>
        </w:rPr>
        <w:t>2016 předat</w:t>
      </w:r>
      <w:r w:rsidRPr="00E6627A">
        <w:rPr>
          <w:rFonts w:ascii="Arial Narrow" w:hAnsi="Arial Narrow"/>
          <w:sz w:val="22"/>
          <w:szCs w:val="22"/>
        </w:rPr>
        <w:t xml:space="preserve"> objednateli dokončen</w:t>
      </w:r>
      <w:r w:rsidR="00CB55E8">
        <w:rPr>
          <w:rFonts w:ascii="Arial Narrow" w:hAnsi="Arial Narrow"/>
          <w:sz w:val="22"/>
          <w:szCs w:val="22"/>
        </w:rPr>
        <w:t xml:space="preserve">ý návrh LHO </w:t>
      </w:r>
      <w:r w:rsidRPr="00E6627A">
        <w:rPr>
          <w:rFonts w:ascii="Arial Narrow" w:hAnsi="Arial Narrow"/>
          <w:sz w:val="22"/>
          <w:szCs w:val="22"/>
        </w:rPr>
        <w:t>k </w:t>
      </w:r>
      <w:r w:rsidR="00474391" w:rsidRPr="00E6627A">
        <w:rPr>
          <w:rFonts w:ascii="Arial Narrow" w:hAnsi="Arial Narrow"/>
          <w:sz w:val="22"/>
          <w:szCs w:val="22"/>
        </w:rPr>
        <w:t>posouzení a kontrole</w:t>
      </w:r>
      <w:r w:rsidRPr="00E6627A">
        <w:rPr>
          <w:rFonts w:ascii="Arial Narrow" w:hAnsi="Arial Narrow"/>
          <w:sz w:val="22"/>
          <w:szCs w:val="22"/>
        </w:rPr>
        <w:t>.</w:t>
      </w:r>
    </w:p>
    <w:p w:rsidR="00E6627A" w:rsidRDefault="001D37B5" w:rsidP="00520450">
      <w:pPr>
        <w:numPr>
          <w:ilvl w:val="0"/>
          <w:numId w:val="17"/>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sz w:val="22"/>
          <w:szCs w:val="22"/>
        </w:rPr>
        <w:t xml:space="preserve">Objednatel je povinen </w:t>
      </w:r>
      <w:r w:rsidR="00520450" w:rsidRPr="00E6627A">
        <w:rPr>
          <w:rFonts w:ascii="Arial Narrow" w:hAnsi="Arial Narrow"/>
          <w:sz w:val="22"/>
          <w:szCs w:val="22"/>
        </w:rPr>
        <w:t xml:space="preserve">se </w:t>
      </w:r>
      <w:r w:rsidR="00CB55E8">
        <w:rPr>
          <w:rFonts w:ascii="Arial Narrow" w:hAnsi="Arial Narrow"/>
          <w:sz w:val="22"/>
          <w:szCs w:val="22"/>
        </w:rPr>
        <w:t>k návrhu LHO</w:t>
      </w:r>
      <w:r w:rsidR="00520450" w:rsidRPr="00E6627A">
        <w:rPr>
          <w:rFonts w:ascii="Arial Narrow" w:hAnsi="Arial Narrow"/>
          <w:sz w:val="22"/>
          <w:szCs w:val="22"/>
        </w:rPr>
        <w:t xml:space="preserve"> předanému k posouzení vyjádřit, tj. sdělit své připomínky, či sdělit, že připomínky nemá, do 14 dnů ode dne, kdy mu bylo dílo k posouzení předáno.</w:t>
      </w:r>
      <w:r w:rsidR="0022330D">
        <w:rPr>
          <w:rFonts w:ascii="Arial Narrow" w:hAnsi="Arial Narrow"/>
          <w:sz w:val="22"/>
          <w:szCs w:val="22"/>
        </w:rPr>
        <w:t xml:space="preserve"> </w:t>
      </w:r>
      <w:r w:rsidR="0022330D" w:rsidRPr="00DC4005">
        <w:rPr>
          <w:rFonts w:ascii="Arial Narrow" w:hAnsi="Arial Narrow"/>
          <w:sz w:val="22"/>
          <w:szCs w:val="22"/>
        </w:rPr>
        <w:t>Požádá-li objednatel písemně zhotovitele o prodloužení</w:t>
      </w:r>
      <w:r w:rsidR="007D16DC" w:rsidRPr="00DC4005">
        <w:rPr>
          <w:rFonts w:ascii="Arial Narrow" w:hAnsi="Arial Narrow"/>
          <w:sz w:val="22"/>
          <w:szCs w:val="22"/>
        </w:rPr>
        <w:t xml:space="preserve"> lhůty pro sdělení připomínek, </w:t>
      </w:r>
      <w:r w:rsidR="0022330D" w:rsidRPr="00DC4005">
        <w:rPr>
          <w:rFonts w:ascii="Arial Narrow" w:hAnsi="Arial Narrow"/>
          <w:sz w:val="22"/>
          <w:szCs w:val="22"/>
        </w:rPr>
        <w:t>je zhotovitel povinen této ž</w:t>
      </w:r>
      <w:r w:rsidR="007D16DC" w:rsidRPr="00DC4005">
        <w:rPr>
          <w:rFonts w:ascii="Arial Narrow" w:hAnsi="Arial Narrow"/>
          <w:sz w:val="22"/>
          <w:szCs w:val="22"/>
        </w:rPr>
        <w:t xml:space="preserve">ádosti vyhovět za podmínky, že </w:t>
      </w:r>
      <w:r w:rsidR="0022330D" w:rsidRPr="00DC4005">
        <w:rPr>
          <w:rFonts w:ascii="Arial Narrow" w:hAnsi="Arial Narrow"/>
          <w:sz w:val="22"/>
          <w:szCs w:val="22"/>
        </w:rPr>
        <w:t>žádost o prodloužení neobsahuje lhůtu delší jak 14 dnů.</w:t>
      </w:r>
    </w:p>
    <w:p w:rsidR="00E6627A" w:rsidRPr="00E6627A" w:rsidRDefault="00DD4991" w:rsidP="00520450">
      <w:pPr>
        <w:numPr>
          <w:ilvl w:val="0"/>
          <w:numId w:val="17"/>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sz w:val="22"/>
          <w:szCs w:val="22"/>
        </w:rPr>
        <w:t xml:space="preserve">Zhotovitel je povinen do </w:t>
      </w:r>
      <w:r w:rsidR="00474391" w:rsidRPr="00E6627A">
        <w:rPr>
          <w:rFonts w:ascii="Arial Narrow" w:hAnsi="Arial Narrow"/>
          <w:sz w:val="22"/>
          <w:szCs w:val="22"/>
        </w:rPr>
        <w:t>30 dnů</w:t>
      </w:r>
      <w:r w:rsidRPr="00E6627A">
        <w:rPr>
          <w:rFonts w:ascii="Arial Narrow" w:hAnsi="Arial Narrow"/>
          <w:sz w:val="22"/>
          <w:szCs w:val="22"/>
        </w:rPr>
        <w:t xml:space="preserve"> od obdržení připomínek od objednatele tyto připomínky zpracovat.</w:t>
      </w:r>
      <w:r w:rsidR="00710D6E">
        <w:rPr>
          <w:rFonts w:ascii="Arial Narrow" w:hAnsi="Arial Narrow"/>
          <w:sz w:val="22"/>
          <w:szCs w:val="22"/>
        </w:rPr>
        <w:t xml:space="preserve"> </w:t>
      </w:r>
    </w:p>
    <w:p w:rsidR="00E6627A" w:rsidRDefault="008F3721" w:rsidP="00E6627A">
      <w:pPr>
        <w:numPr>
          <w:ilvl w:val="0"/>
          <w:numId w:val="17"/>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sz w:val="22"/>
          <w:szCs w:val="22"/>
        </w:rPr>
        <w:t>Zhotovitel se zavazuje pře</w:t>
      </w:r>
      <w:r w:rsidR="0013110C" w:rsidRPr="00E6627A">
        <w:rPr>
          <w:rFonts w:ascii="Arial Narrow" w:hAnsi="Arial Narrow"/>
          <w:sz w:val="22"/>
          <w:szCs w:val="22"/>
        </w:rPr>
        <w:t xml:space="preserve">dat objednateli dokončené dílo </w:t>
      </w:r>
      <w:r w:rsidRPr="00E6627A">
        <w:rPr>
          <w:rFonts w:ascii="Arial Narrow" w:hAnsi="Arial Narrow"/>
          <w:sz w:val="22"/>
          <w:szCs w:val="22"/>
        </w:rPr>
        <w:t xml:space="preserve">včetně zpracovaných připomínek objednatele nejpozději do </w:t>
      </w:r>
      <w:r w:rsidR="0021401E" w:rsidRPr="00E6627A">
        <w:rPr>
          <w:rFonts w:ascii="Arial Narrow" w:hAnsi="Arial Narrow"/>
          <w:sz w:val="22"/>
          <w:szCs w:val="22"/>
        </w:rPr>
        <w:t xml:space="preserve">31. 3. </w:t>
      </w:r>
      <w:r w:rsidR="00474391" w:rsidRPr="00E6627A">
        <w:rPr>
          <w:rFonts w:ascii="Arial Narrow" w:hAnsi="Arial Narrow"/>
          <w:sz w:val="22"/>
          <w:szCs w:val="22"/>
        </w:rPr>
        <w:t>201</w:t>
      </w:r>
      <w:r w:rsidR="009C052B">
        <w:rPr>
          <w:rFonts w:ascii="Arial Narrow" w:hAnsi="Arial Narrow"/>
          <w:sz w:val="22"/>
          <w:szCs w:val="22"/>
        </w:rPr>
        <w:t>7</w:t>
      </w:r>
      <w:r w:rsidR="00474391" w:rsidRPr="00E6627A">
        <w:rPr>
          <w:rFonts w:ascii="Arial Narrow" w:hAnsi="Arial Narrow"/>
          <w:sz w:val="22"/>
          <w:szCs w:val="22"/>
        </w:rPr>
        <w:t>. Termín</w:t>
      </w:r>
      <w:r w:rsidR="00FE4C8D" w:rsidRPr="00E6627A">
        <w:rPr>
          <w:rFonts w:ascii="Arial Narrow" w:hAnsi="Arial Narrow"/>
          <w:sz w:val="22"/>
          <w:szCs w:val="22"/>
        </w:rPr>
        <w:t xml:space="preserve"> předání a převzetí díla oznámí zhotovitel objednateli nejméně 3 pracovní dny předem. Místem předání a převzetí díla je sídlo objednatele</w:t>
      </w:r>
      <w:r w:rsidR="00E6627A" w:rsidRPr="00E6627A">
        <w:rPr>
          <w:rFonts w:ascii="Arial Narrow" w:hAnsi="Arial Narrow"/>
          <w:sz w:val="22"/>
          <w:szCs w:val="22"/>
        </w:rPr>
        <w:t>.</w:t>
      </w:r>
    </w:p>
    <w:p w:rsidR="00DD4991" w:rsidRPr="00E6627A" w:rsidRDefault="008F3721" w:rsidP="00E6627A">
      <w:pPr>
        <w:numPr>
          <w:ilvl w:val="0"/>
          <w:numId w:val="17"/>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sz w:val="22"/>
          <w:szCs w:val="22"/>
        </w:rPr>
        <w:t>O předání a převzetí díla sepíší smluvní strany protokol, který bude obsahovat alespoň:</w:t>
      </w:r>
    </w:p>
    <w:p w:rsidR="008F3721" w:rsidRPr="00E6627A" w:rsidRDefault="00FE4C8D" w:rsidP="00520450">
      <w:pPr>
        <w:rPr>
          <w:rFonts w:ascii="Arial Narrow" w:hAnsi="Arial Narrow"/>
          <w:sz w:val="22"/>
          <w:szCs w:val="22"/>
        </w:rPr>
      </w:pPr>
      <w:r w:rsidRPr="00E6627A">
        <w:rPr>
          <w:rFonts w:ascii="Arial Narrow" w:hAnsi="Arial Narrow"/>
          <w:sz w:val="22"/>
          <w:szCs w:val="22"/>
        </w:rPr>
        <w:tab/>
        <w:t>a) označení díla</w:t>
      </w:r>
    </w:p>
    <w:p w:rsidR="00FE4C8D" w:rsidRPr="00E6627A" w:rsidRDefault="00FE4C8D" w:rsidP="00520450">
      <w:pPr>
        <w:rPr>
          <w:rFonts w:ascii="Arial Narrow" w:hAnsi="Arial Narrow"/>
          <w:sz w:val="22"/>
          <w:szCs w:val="22"/>
        </w:rPr>
      </w:pPr>
      <w:r w:rsidRPr="00E6627A">
        <w:rPr>
          <w:rFonts w:ascii="Arial Narrow" w:hAnsi="Arial Narrow"/>
          <w:sz w:val="22"/>
          <w:szCs w:val="22"/>
        </w:rPr>
        <w:tab/>
        <w:t>b) označení objednatele a zhotovitele</w:t>
      </w:r>
    </w:p>
    <w:p w:rsidR="00FE4C8D" w:rsidRPr="00E6627A" w:rsidRDefault="00FE4C8D" w:rsidP="00520450">
      <w:pPr>
        <w:rPr>
          <w:rFonts w:ascii="Arial Narrow" w:hAnsi="Arial Narrow"/>
          <w:sz w:val="22"/>
          <w:szCs w:val="22"/>
        </w:rPr>
      </w:pPr>
      <w:r w:rsidRPr="00E6627A">
        <w:rPr>
          <w:rFonts w:ascii="Arial Narrow" w:hAnsi="Arial Narrow"/>
          <w:sz w:val="22"/>
          <w:szCs w:val="22"/>
        </w:rPr>
        <w:tab/>
        <w:t>c) číslo a datum uzavření této smlouvy o dílo včetně čísel a dat uzavření jejich dodatků</w:t>
      </w:r>
    </w:p>
    <w:p w:rsidR="00FE4C8D" w:rsidRPr="00E6627A" w:rsidRDefault="00FE4C8D" w:rsidP="00520450">
      <w:pPr>
        <w:rPr>
          <w:rFonts w:ascii="Arial Narrow" w:hAnsi="Arial Narrow"/>
          <w:sz w:val="22"/>
          <w:szCs w:val="22"/>
        </w:rPr>
      </w:pPr>
      <w:r w:rsidRPr="00E6627A">
        <w:rPr>
          <w:rFonts w:ascii="Arial Narrow" w:hAnsi="Arial Narrow"/>
          <w:sz w:val="22"/>
          <w:szCs w:val="22"/>
        </w:rPr>
        <w:tab/>
        <w:t>d) zahájení a dokončení prací na zhotovovaném díle</w:t>
      </w:r>
    </w:p>
    <w:p w:rsidR="00FE4C8D" w:rsidRPr="00E6627A" w:rsidRDefault="00FE4C8D" w:rsidP="00520450">
      <w:pPr>
        <w:rPr>
          <w:rFonts w:ascii="Arial Narrow" w:hAnsi="Arial Narrow"/>
          <w:sz w:val="22"/>
          <w:szCs w:val="22"/>
        </w:rPr>
      </w:pPr>
      <w:r w:rsidRPr="00E6627A">
        <w:rPr>
          <w:rFonts w:ascii="Arial Narrow" w:hAnsi="Arial Narrow"/>
          <w:sz w:val="22"/>
          <w:szCs w:val="22"/>
        </w:rPr>
        <w:tab/>
        <w:t>e) zhodnocení díla, jeho vady a nedodělky a termín jejich odstranění</w:t>
      </w:r>
    </w:p>
    <w:p w:rsidR="00FE4C8D" w:rsidRPr="00E6627A" w:rsidRDefault="00FE4C8D" w:rsidP="00520450">
      <w:pPr>
        <w:rPr>
          <w:rFonts w:ascii="Arial Narrow" w:hAnsi="Arial Narrow"/>
          <w:sz w:val="22"/>
          <w:szCs w:val="22"/>
        </w:rPr>
      </w:pPr>
      <w:r w:rsidRPr="00E6627A">
        <w:rPr>
          <w:rFonts w:ascii="Arial Narrow" w:hAnsi="Arial Narrow"/>
          <w:sz w:val="22"/>
          <w:szCs w:val="22"/>
        </w:rPr>
        <w:tab/>
        <w:t>f) prohlášení objednatele, že dílo přejímá nebo nepřejímá a důvody nepřevzetí díla</w:t>
      </w:r>
    </w:p>
    <w:p w:rsidR="00FE4C8D" w:rsidRPr="00E6627A" w:rsidRDefault="00FE4C8D" w:rsidP="00520450">
      <w:pPr>
        <w:rPr>
          <w:rFonts w:ascii="Arial Narrow" w:hAnsi="Arial Narrow"/>
          <w:sz w:val="22"/>
          <w:szCs w:val="22"/>
        </w:rPr>
      </w:pPr>
      <w:r w:rsidRPr="00E6627A">
        <w:rPr>
          <w:rFonts w:ascii="Arial Narrow" w:hAnsi="Arial Narrow"/>
          <w:sz w:val="22"/>
          <w:szCs w:val="22"/>
        </w:rPr>
        <w:tab/>
        <w:t>g) seznam převzaté dokumentace</w:t>
      </w:r>
    </w:p>
    <w:p w:rsidR="00FE4C8D" w:rsidRPr="00E6627A" w:rsidRDefault="00FE4C8D" w:rsidP="00520450">
      <w:pPr>
        <w:rPr>
          <w:rFonts w:ascii="Arial Narrow" w:hAnsi="Arial Narrow"/>
          <w:sz w:val="22"/>
          <w:szCs w:val="22"/>
        </w:rPr>
      </w:pPr>
      <w:r w:rsidRPr="00E6627A">
        <w:rPr>
          <w:rFonts w:ascii="Arial Narrow" w:hAnsi="Arial Narrow"/>
          <w:sz w:val="22"/>
          <w:szCs w:val="22"/>
        </w:rPr>
        <w:tab/>
        <w:t>h) datum ukončení záruky na dílo</w:t>
      </w:r>
    </w:p>
    <w:p w:rsidR="00FE4C8D" w:rsidRPr="00E6627A" w:rsidRDefault="00FE4C8D" w:rsidP="00520450">
      <w:pPr>
        <w:rPr>
          <w:rFonts w:ascii="Arial Narrow" w:hAnsi="Arial Narrow"/>
          <w:sz w:val="22"/>
          <w:szCs w:val="22"/>
        </w:rPr>
      </w:pPr>
      <w:r w:rsidRPr="00E6627A">
        <w:rPr>
          <w:rFonts w:ascii="Arial Narrow" w:hAnsi="Arial Narrow"/>
          <w:sz w:val="22"/>
          <w:szCs w:val="22"/>
        </w:rPr>
        <w:tab/>
        <w:t>i) datum a místo sepsání protokolu</w:t>
      </w:r>
    </w:p>
    <w:p w:rsidR="00E6627A" w:rsidRDefault="00FE4C8D" w:rsidP="001A79D9">
      <w:pPr>
        <w:ind w:left="708"/>
        <w:rPr>
          <w:rFonts w:ascii="Arial Narrow" w:hAnsi="Arial Narrow"/>
          <w:sz w:val="22"/>
          <w:szCs w:val="22"/>
        </w:rPr>
      </w:pPr>
      <w:r w:rsidRPr="00E6627A">
        <w:rPr>
          <w:rFonts w:ascii="Arial Narrow" w:hAnsi="Arial Narrow"/>
          <w:sz w:val="22"/>
          <w:szCs w:val="22"/>
        </w:rPr>
        <w:t>j) jména a podpisy osob oprávněných jednat ve věcech technických za objednatele a zhotovitele</w:t>
      </w:r>
    </w:p>
    <w:p w:rsidR="00E6627A" w:rsidRDefault="00FE4C8D" w:rsidP="00FE4C8D">
      <w:pPr>
        <w:numPr>
          <w:ilvl w:val="0"/>
          <w:numId w:val="17"/>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sz w:val="22"/>
          <w:szCs w:val="22"/>
        </w:rPr>
        <w:t>Objednatel je povinen převzít pouze dílo, které nevykazuje vady a nedodělky. Dílo se považuje za předané a převzaté oboustranným podpisem předávacího protokolu, v němž bude uvedeno, že objednatel dílo od zhotovitele přebírá.</w:t>
      </w:r>
    </w:p>
    <w:p w:rsidR="00075895" w:rsidRPr="00E6627A" w:rsidRDefault="00075895" w:rsidP="00FE4C8D">
      <w:pPr>
        <w:numPr>
          <w:ilvl w:val="0"/>
          <w:numId w:val="17"/>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rPr>
        <w:t xml:space="preserve"> </w:t>
      </w:r>
      <w:r w:rsidRPr="00E6627A">
        <w:rPr>
          <w:rFonts w:ascii="Arial Narrow" w:hAnsi="Arial Narrow"/>
          <w:sz w:val="22"/>
          <w:szCs w:val="22"/>
        </w:rPr>
        <w:t>Veškerá práva majetková a užívací k jakýmkoli výsledkům či výstupům činnosti zhotovitele dle této smlouvy přecházejí na objednatele v plném rozsahu a bez jakéhokoli omezení v okamžiku jejich protokolárního předání a převzetí.</w:t>
      </w:r>
    </w:p>
    <w:p w:rsidR="00075895" w:rsidRPr="001D37B5" w:rsidRDefault="00075895" w:rsidP="00FE4C8D">
      <w:pPr>
        <w:jc w:val="center"/>
        <w:rPr>
          <w:rFonts w:ascii="Arial Narrow" w:hAnsi="Arial Narrow"/>
          <w:b/>
        </w:rPr>
      </w:pPr>
    </w:p>
    <w:p w:rsidR="00FE4C8D" w:rsidRPr="001D37B5" w:rsidRDefault="00FE4C8D" w:rsidP="00FE4C8D">
      <w:pPr>
        <w:jc w:val="center"/>
        <w:rPr>
          <w:rFonts w:ascii="Arial Narrow" w:hAnsi="Arial Narrow"/>
          <w:b/>
        </w:rPr>
      </w:pPr>
      <w:r w:rsidRPr="001D37B5">
        <w:rPr>
          <w:rFonts w:ascii="Arial Narrow" w:hAnsi="Arial Narrow"/>
          <w:b/>
        </w:rPr>
        <w:t>V. Cena za dílo</w:t>
      </w:r>
    </w:p>
    <w:p w:rsidR="00E6627A" w:rsidRDefault="00FE4C8D" w:rsidP="00FE4C8D">
      <w:pPr>
        <w:numPr>
          <w:ilvl w:val="0"/>
          <w:numId w:val="18"/>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sz w:val="22"/>
          <w:szCs w:val="22"/>
        </w:rPr>
        <w:t>Objednatel se zavazuje uhradit za zpracování díla v souladu s touto smlouvou smluvní cenu určenou součinem sjednané ceny za měrnou jednotku a skutečné plochy (výměry) pozemků, pro něž jsou LHO zpracovány. Skutečnou plochou se rozumí plocha, která bude uvedena v </w:t>
      </w:r>
      <w:proofErr w:type="spellStart"/>
      <w:r w:rsidRPr="00E6627A">
        <w:rPr>
          <w:rFonts w:ascii="Arial Narrow" w:hAnsi="Arial Narrow"/>
          <w:sz w:val="22"/>
          <w:szCs w:val="22"/>
        </w:rPr>
        <w:t>plochové</w:t>
      </w:r>
      <w:proofErr w:type="spellEnd"/>
      <w:r w:rsidRPr="00E6627A">
        <w:rPr>
          <w:rFonts w:ascii="Arial Narrow" w:hAnsi="Arial Narrow"/>
          <w:sz w:val="22"/>
          <w:szCs w:val="22"/>
        </w:rPr>
        <w:t xml:space="preserve"> tabulce, která bude součástí LHO.</w:t>
      </w:r>
    </w:p>
    <w:p w:rsidR="00E6627A" w:rsidRDefault="00FE4C8D" w:rsidP="0021401E">
      <w:pPr>
        <w:numPr>
          <w:ilvl w:val="0"/>
          <w:numId w:val="18"/>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sz w:val="22"/>
          <w:szCs w:val="22"/>
        </w:rPr>
        <w:t>Sjednaná cena za měrnou jednotku za 1 ha skutečné plochy zpracovaných LHO činí</w:t>
      </w:r>
      <w:r w:rsidR="00E86CA1">
        <w:rPr>
          <w:rFonts w:ascii="Arial Narrow" w:hAnsi="Arial Narrow"/>
          <w:sz w:val="22"/>
          <w:szCs w:val="22"/>
        </w:rPr>
        <w:t xml:space="preserve"> </w:t>
      </w:r>
      <w:r w:rsidR="00067FE6">
        <w:rPr>
          <w:rFonts w:ascii="Arial Narrow" w:hAnsi="Arial Narrow"/>
          <w:b/>
          <w:sz w:val="22"/>
          <w:szCs w:val="22"/>
        </w:rPr>
        <w:t>227</w:t>
      </w:r>
      <w:r w:rsidR="006B566D" w:rsidRPr="00E86CA1">
        <w:rPr>
          <w:rFonts w:ascii="Arial Narrow" w:hAnsi="Arial Narrow"/>
          <w:b/>
          <w:sz w:val="22"/>
          <w:szCs w:val="22"/>
        </w:rPr>
        <w:t>,-Kč</w:t>
      </w:r>
      <w:r w:rsidR="00E86CA1">
        <w:rPr>
          <w:rFonts w:ascii="Arial Narrow" w:hAnsi="Arial Narrow"/>
          <w:i/>
          <w:sz w:val="22"/>
          <w:szCs w:val="22"/>
        </w:rPr>
        <w:t xml:space="preserve"> </w:t>
      </w:r>
      <w:r w:rsidR="006B566D" w:rsidRPr="001A79D9">
        <w:rPr>
          <w:rFonts w:ascii="Arial Narrow" w:hAnsi="Arial Narrow"/>
          <w:b/>
          <w:sz w:val="22"/>
          <w:szCs w:val="22"/>
        </w:rPr>
        <w:t>bez DPH</w:t>
      </w:r>
      <w:r w:rsidR="006B566D" w:rsidRPr="00E6627A">
        <w:rPr>
          <w:rFonts w:ascii="Arial Narrow" w:hAnsi="Arial Narrow"/>
          <w:sz w:val="22"/>
          <w:szCs w:val="22"/>
        </w:rPr>
        <w:t xml:space="preserve">. K této částce bude připočtena </w:t>
      </w:r>
      <w:r w:rsidR="006B566D" w:rsidRPr="001A79D9">
        <w:rPr>
          <w:rFonts w:ascii="Arial Narrow" w:hAnsi="Arial Narrow"/>
          <w:b/>
          <w:sz w:val="22"/>
          <w:szCs w:val="22"/>
        </w:rPr>
        <w:t xml:space="preserve">DPH </w:t>
      </w:r>
      <w:r w:rsidR="006B566D" w:rsidRPr="00E6627A">
        <w:rPr>
          <w:rFonts w:ascii="Arial Narrow" w:hAnsi="Arial Narrow"/>
          <w:sz w:val="22"/>
          <w:szCs w:val="22"/>
        </w:rPr>
        <w:t>ve výši platné ke dni uskutečnění zdanitelného plnění</w:t>
      </w:r>
      <w:r w:rsidR="006B566D" w:rsidRPr="00E6627A">
        <w:rPr>
          <w:rFonts w:ascii="Arial Narrow" w:hAnsi="Arial Narrow"/>
        </w:rPr>
        <w:t>.</w:t>
      </w:r>
    </w:p>
    <w:p w:rsidR="00E6627A" w:rsidRPr="00E6627A" w:rsidRDefault="006B566D" w:rsidP="0021401E">
      <w:pPr>
        <w:numPr>
          <w:ilvl w:val="0"/>
          <w:numId w:val="18"/>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sz w:val="22"/>
          <w:szCs w:val="22"/>
        </w:rPr>
        <w:t xml:space="preserve"> Cena za měrnou jednotku je s</w:t>
      </w:r>
      <w:r w:rsidR="00EB4F00" w:rsidRPr="00E6627A">
        <w:rPr>
          <w:rFonts w:ascii="Arial Narrow" w:hAnsi="Arial Narrow"/>
          <w:sz w:val="22"/>
          <w:szCs w:val="22"/>
        </w:rPr>
        <w:t>jednaná jako pevná po celou dob</w:t>
      </w:r>
      <w:r w:rsidRPr="00E6627A">
        <w:rPr>
          <w:rFonts w:ascii="Arial Narrow" w:hAnsi="Arial Narrow"/>
          <w:sz w:val="22"/>
          <w:szCs w:val="22"/>
        </w:rPr>
        <w:t>u realizace smlouvy a konečná. Shora uvedeným způsobem určená cena zahrnuje veškeré práce nutné ke splnění této smlouvy a veškeré náklady zhotovitele spojené se zpracováním díla podle této smlouvy a přiměřený zisk zhotovitele.</w:t>
      </w:r>
    </w:p>
    <w:p w:rsidR="006B566D" w:rsidRPr="00E6627A" w:rsidRDefault="006B566D" w:rsidP="0021401E">
      <w:pPr>
        <w:numPr>
          <w:ilvl w:val="0"/>
          <w:numId w:val="18"/>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b/>
          <w:sz w:val="22"/>
          <w:szCs w:val="22"/>
        </w:rPr>
        <w:t>Předpokládaná cena za zpracování LHO</w:t>
      </w:r>
      <w:r w:rsidRPr="00E6627A">
        <w:rPr>
          <w:rFonts w:ascii="Arial Narrow" w:hAnsi="Arial Narrow"/>
          <w:sz w:val="22"/>
          <w:szCs w:val="22"/>
        </w:rPr>
        <w:t xml:space="preserve"> o předběžné výměře cca </w:t>
      </w:r>
      <w:r w:rsidR="0021401E" w:rsidRPr="001A79D9">
        <w:rPr>
          <w:rFonts w:ascii="Arial Narrow" w:hAnsi="Arial Narrow"/>
          <w:b/>
          <w:sz w:val="22"/>
          <w:szCs w:val="22"/>
        </w:rPr>
        <w:t>4.800</w:t>
      </w:r>
      <w:r w:rsidR="0021401E" w:rsidRPr="00E6627A">
        <w:rPr>
          <w:rFonts w:ascii="Arial Narrow" w:hAnsi="Arial Narrow"/>
          <w:sz w:val="22"/>
          <w:szCs w:val="22"/>
        </w:rPr>
        <w:t xml:space="preserve"> </w:t>
      </w:r>
      <w:r w:rsidRPr="00E6627A">
        <w:rPr>
          <w:rFonts w:ascii="Arial Narrow" w:hAnsi="Arial Narrow"/>
          <w:b/>
          <w:sz w:val="22"/>
          <w:szCs w:val="22"/>
        </w:rPr>
        <w:t>ha</w:t>
      </w:r>
      <w:r w:rsidRPr="00E6627A">
        <w:rPr>
          <w:rFonts w:ascii="Arial Narrow" w:hAnsi="Arial Narrow"/>
          <w:sz w:val="22"/>
          <w:szCs w:val="22"/>
        </w:rPr>
        <w:t xml:space="preserve"> činí</w:t>
      </w:r>
      <w:r w:rsidR="001A79D9">
        <w:rPr>
          <w:rFonts w:ascii="Arial Narrow" w:hAnsi="Arial Narrow"/>
          <w:sz w:val="22"/>
          <w:szCs w:val="22"/>
        </w:rPr>
        <w:t>,</w:t>
      </w:r>
      <w:r w:rsidRPr="00E6627A">
        <w:rPr>
          <w:rFonts w:ascii="Arial Narrow" w:hAnsi="Arial Narrow"/>
          <w:sz w:val="22"/>
          <w:szCs w:val="22"/>
        </w:rPr>
        <w:t xml:space="preserve"> při použití sjednané ceny za měrnou jednotku</w:t>
      </w:r>
      <w:r w:rsidR="001A79D9">
        <w:rPr>
          <w:rFonts w:ascii="Arial Narrow" w:hAnsi="Arial Narrow"/>
          <w:sz w:val="22"/>
          <w:szCs w:val="22"/>
        </w:rPr>
        <w:t>,</w:t>
      </w:r>
      <w:r w:rsidRPr="00E6627A">
        <w:rPr>
          <w:rFonts w:ascii="Arial Narrow" w:hAnsi="Arial Narrow"/>
          <w:sz w:val="22"/>
          <w:szCs w:val="22"/>
        </w:rPr>
        <w:t xml:space="preserve">  </w:t>
      </w:r>
      <w:r w:rsidR="00067FE6">
        <w:rPr>
          <w:rFonts w:ascii="Arial Narrow" w:hAnsi="Arial Narrow"/>
          <w:b/>
          <w:sz w:val="22"/>
          <w:szCs w:val="22"/>
        </w:rPr>
        <w:t>1.089.600</w:t>
      </w:r>
      <w:r w:rsidR="001F505C" w:rsidRPr="001F505C">
        <w:rPr>
          <w:rFonts w:ascii="Arial Narrow" w:hAnsi="Arial Narrow"/>
          <w:b/>
          <w:sz w:val="22"/>
          <w:szCs w:val="22"/>
        </w:rPr>
        <w:t>,- K</w:t>
      </w:r>
      <w:r w:rsidRPr="001A79D9">
        <w:rPr>
          <w:rFonts w:ascii="Arial Narrow" w:hAnsi="Arial Narrow"/>
          <w:b/>
          <w:sz w:val="22"/>
          <w:szCs w:val="22"/>
        </w:rPr>
        <w:t>č  bez DPH</w:t>
      </w:r>
      <w:r w:rsidRPr="00E6627A">
        <w:rPr>
          <w:rFonts w:ascii="Arial Narrow" w:hAnsi="Arial Narrow"/>
          <w:sz w:val="22"/>
          <w:szCs w:val="22"/>
        </w:rPr>
        <w:t xml:space="preserve">, </w:t>
      </w:r>
      <w:r w:rsidR="00067FE6">
        <w:rPr>
          <w:rFonts w:ascii="Arial Narrow" w:hAnsi="Arial Narrow"/>
          <w:sz w:val="22"/>
          <w:szCs w:val="22"/>
        </w:rPr>
        <w:t>228.816</w:t>
      </w:r>
      <w:r w:rsidR="001F505C" w:rsidRPr="001F505C">
        <w:rPr>
          <w:rFonts w:ascii="Arial Narrow" w:hAnsi="Arial Narrow"/>
          <w:sz w:val="22"/>
          <w:szCs w:val="22"/>
        </w:rPr>
        <w:t>,-Kč</w:t>
      </w:r>
      <w:r w:rsidR="004B0C8D">
        <w:rPr>
          <w:rFonts w:ascii="Arial Narrow" w:hAnsi="Arial Narrow"/>
          <w:sz w:val="22"/>
          <w:szCs w:val="22"/>
        </w:rPr>
        <w:t xml:space="preserve"> DPH 21%</w:t>
      </w:r>
      <w:r w:rsidRPr="00E6627A">
        <w:rPr>
          <w:rFonts w:ascii="Arial Narrow" w:hAnsi="Arial Narrow"/>
          <w:sz w:val="22"/>
          <w:szCs w:val="22"/>
        </w:rPr>
        <w:t>tj</w:t>
      </w:r>
      <w:r w:rsidRPr="001A79D9">
        <w:rPr>
          <w:rFonts w:ascii="Arial Narrow" w:hAnsi="Arial Narrow"/>
          <w:b/>
          <w:sz w:val="22"/>
          <w:szCs w:val="22"/>
        </w:rPr>
        <w:t xml:space="preserve">. </w:t>
      </w:r>
      <w:r w:rsidR="00067FE6">
        <w:rPr>
          <w:rFonts w:ascii="Arial Narrow" w:hAnsi="Arial Narrow"/>
          <w:b/>
          <w:sz w:val="22"/>
          <w:szCs w:val="22"/>
        </w:rPr>
        <w:t>1.318.416</w:t>
      </w:r>
      <w:r w:rsidRPr="001F505C">
        <w:rPr>
          <w:rFonts w:ascii="Arial Narrow" w:hAnsi="Arial Narrow"/>
          <w:b/>
          <w:sz w:val="22"/>
          <w:szCs w:val="22"/>
        </w:rPr>
        <w:t>,-</w:t>
      </w:r>
      <w:r w:rsidRPr="001A79D9">
        <w:rPr>
          <w:rFonts w:ascii="Arial Narrow" w:hAnsi="Arial Narrow"/>
          <w:b/>
          <w:sz w:val="22"/>
          <w:szCs w:val="22"/>
        </w:rPr>
        <w:t xml:space="preserve"> Kč včetně 21% DPH</w:t>
      </w:r>
      <w:r w:rsidR="001A79D9">
        <w:rPr>
          <w:rFonts w:ascii="Arial Narrow" w:hAnsi="Arial Narrow"/>
          <w:sz w:val="22"/>
          <w:szCs w:val="22"/>
        </w:rPr>
        <w:t>.</w:t>
      </w:r>
    </w:p>
    <w:p w:rsidR="006B566D" w:rsidRPr="00E00E45" w:rsidRDefault="006B566D" w:rsidP="0021401E">
      <w:pPr>
        <w:jc w:val="both"/>
        <w:rPr>
          <w:rFonts w:ascii="Arial Narrow" w:hAnsi="Arial Narrow"/>
        </w:rPr>
      </w:pPr>
    </w:p>
    <w:p w:rsidR="006B566D" w:rsidRPr="001D37B5" w:rsidRDefault="006B566D" w:rsidP="006B566D">
      <w:pPr>
        <w:jc w:val="center"/>
        <w:rPr>
          <w:rFonts w:ascii="Arial Narrow" w:hAnsi="Arial Narrow"/>
          <w:b/>
        </w:rPr>
      </w:pPr>
      <w:r w:rsidRPr="001D37B5">
        <w:rPr>
          <w:rFonts w:ascii="Arial Narrow" w:hAnsi="Arial Narrow"/>
          <w:b/>
        </w:rPr>
        <w:t>VI. Platební podmínky</w:t>
      </w:r>
    </w:p>
    <w:p w:rsidR="006B566D" w:rsidRPr="00E00E45" w:rsidRDefault="006B566D" w:rsidP="00E6627A">
      <w:pPr>
        <w:numPr>
          <w:ilvl w:val="0"/>
          <w:numId w:val="19"/>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sz w:val="22"/>
          <w:szCs w:val="22"/>
        </w:rPr>
        <w:t>Objednatel neposkytuje zhotoviteli zálohu</w:t>
      </w:r>
      <w:r w:rsidRPr="00E00E45">
        <w:rPr>
          <w:rFonts w:ascii="Arial Narrow" w:hAnsi="Arial Narrow"/>
          <w:sz w:val="22"/>
          <w:szCs w:val="22"/>
        </w:rPr>
        <w:t>.</w:t>
      </w:r>
    </w:p>
    <w:p w:rsidR="00E6627A" w:rsidRDefault="006B566D" w:rsidP="006B566D">
      <w:pPr>
        <w:numPr>
          <w:ilvl w:val="0"/>
          <w:numId w:val="19"/>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sz w:val="22"/>
          <w:szCs w:val="22"/>
        </w:rPr>
        <w:t>Podkladem pro zaplacení ceny díla je faktura vystavená zhotovitelem do 14 dnů po ú</w:t>
      </w:r>
      <w:r w:rsidR="001A79D9">
        <w:rPr>
          <w:rFonts w:ascii="Arial Narrow" w:hAnsi="Arial Narrow"/>
          <w:sz w:val="22"/>
          <w:szCs w:val="22"/>
        </w:rPr>
        <w:t>spěšném předání a převzetí dokončeného díla dle</w:t>
      </w:r>
      <w:r w:rsidR="001F505C">
        <w:rPr>
          <w:rFonts w:ascii="Arial Narrow" w:hAnsi="Arial Narrow"/>
          <w:sz w:val="22"/>
          <w:szCs w:val="22"/>
        </w:rPr>
        <w:t xml:space="preserve"> čl. IV. odst. 5 </w:t>
      </w:r>
      <w:r w:rsidR="00C81E98">
        <w:rPr>
          <w:rFonts w:ascii="Arial Narrow" w:hAnsi="Arial Narrow"/>
          <w:sz w:val="22"/>
          <w:szCs w:val="22"/>
        </w:rPr>
        <w:t xml:space="preserve">této smlouvy. </w:t>
      </w:r>
    </w:p>
    <w:p w:rsidR="006B566D" w:rsidRPr="00E6627A" w:rsidRDefault="007E37E2" w:rsidP="006B566D">
      <w:pPr>
        <w:numPr>
          <w:ilvl w:val="0"/>
          <w:numId w:val="19"/>
        </w:numPr>
        <w:tabs>
          <w:tab w:val="left" w:pos="0"/>
          <w:tab w:val="left" w:pos="300"/>
        </w:tabs>
        <w:suppressAutoHyphens w:val="0"/>
        <w:spacing w:before="120" w:line="276" w:lineRule="auto"/>
        <w:ind w:left="284" w:hanging="284"/>
        <w:jc w:val="both"/>
        <w:rPr>
          <w:rFonts w:ascii="Arial Narrow" w:hAnsi="Arial Narrow"/>
          <w:sz w:val="22"/>
          <w:szCs w:val="22"/>
        </w:rPr>
      </w:pPr>
      <w:r w:rsidRPr="00E6627A">
        <w:rPr>
          <w:rFonts w:ascii="Arial Narrow" w:hAnsi="Arial Narrow"/>
          <w:sz w:val="22"/>
          <w:szCs w:val="22"/>
          <w:lang w:eastAsia="cs-CZ"/>
        </w:rPr>
        <w:t xml:space="preserve">Faktura zhotovitele bude zaslána ve dvou vyhotoveních do rukou objednatele. Faktura musí formou a obsahem odpovídat platným právním předpisům, zejm. zákonu č.  235/2004 Sb., o dani z přidané hodnoty, ve znění pozdějších </w:t>
      </w:r>
      <w:r w:rsidR="00474391" w:rsidRPr="00E6627A">
        <w:rPr>
          <w:rFonts w:ascii="Arial Narrow" w:hAnsi="Arial Narrow"/>
          <w:sz w:val="22"/>
          <w:szCs w:val="22"/>
          <w:lang w:eastAsia="cs-CZ"/>
        </w:rPr>
        <w:t>předpisů a bude</w:t>
      </w:r>
      <w:r w:rsidRPr="00E6627A">
        <w:rPr>
          <w:rFonts w:ascii="Arial Narrow" w:hAnsi="Arial Narrow"/>
          <w:sz w:val="22"/>
          <w:szCs w:val="22"/>
          <w:lang w:eastAsia="cs-CZ"/>
        </w:rPr>
        <w:t xml:space="preserve"> obsahovat veškeré náležitosti stanovené touto smlouvou, zejména:</w:t>
      </w:r>
    </w:p>
    <w:p w:rsidR="007E37E2" w:rsidRPr="00E00E45" w:rsidRDefault="007E37E2" w:rsidP="006B566D">
      <w:pPr>
        <w:rPr>
          <w:rFonts w:ascii="Arial Narrow" w:hAnsi="Arial Narrow"/>
          <w:sz w:val="22"/>
          <w:szCs w:val="22"/>
          <w:lang w:eastAsia="cs-CZ"/>
        </w:rPr>
      </w:pPr>
      <w:r w:rsidRPr="00E00E45">
        <w:rPr>
          <w:rFonts w:ascii="Arial Narrow" w:hAnsi="Arial Narrow"/>
          <w:sz w:val="22"/>
          <w:szCs w:val="22"/>
          <w:lang w:eastAsia="cs-CZ"/>
        </w:rPr>
        <w:tab/>
        <w:t>a) označení objednatele a zhotovitele, včetně jejich sídla, IČ, DIČ</w:t>
      </w:r>
    </w:p>
    <w:p w:rsidR="007E37E2" w:rsidRPr="00E00E45" w:rsidRDefault="007E37E2" w:rsidP="006B566D">
      <w:pPr>
        <w:rPr>
          <w:rFonts w:ascii="Arial Narrow" w:hAnsi="Arial Narrow"/>
          <w:sz w:val="22"/>
          <w:szCs w:val="22"/>
          <w:lang w:eastAsia="cs-CZ"/>
        </w:rPr>
      </w:pPr>
      <w:r w:rsidRPr="00E00E45">
        <w:rPr>
          <w:rFonts w:ascii="Arial Narrow" w:hAnsi="Arial Narrow"/>
          <w:sz w:val="22"/>
          <w:szCs w:val="22"/>
          <w:lang w:eastAsia="cs-CZ"/>
        </w:rPr>
        <w:tab/>
        <w:t>b) označení peněžního ústavu a číslo účtu, na který se má platit</w:t>
      </w:r>
    </w:p>
    <w:p w:rsidR="007E37E2" w:rsidRPr="00E00E45" w:rsidRDefault="007E37E2" w:rsidP="006B566D">
      <w:pPr>
        <w:rPr>
          <w:rFonts w:ascii="Arial Narrow" w:hAnsi="Arial Narrow"/>
          <w:sz w:val="22"/>
          <w:szCs w:val="22"/>
          <w:lang w:eastAsia="cs-CZ"/>
        </w:rPr>
      </w:pPr>
      <w:r w:rsidRPr="00E00E45">
        <w:rPr>
          <w:rFonts w:ascii="Arial Narrow" w:hAnsi="Arial Narrow"/>
          <w:sz w:val="22"/>
          <w:szCs w:val="22"/>
          <w:lang w:eastAsia="cs-CZ"/>
        </w:rPr>
        <w:tab/>
        <w:t>c) číslo faktury</w:t>
      </w:r>
    </w:p>
    <w:p w:rsidR="007E37E2" w:rsidRPr="00E00E45" w:rsidRDefault="007E37E2" w:rsidP="006B566D">
      <w:pPr>
        <w:rPr>
          <w:rFonts w:ascii="Arial Narrow" w:hAnsi="Arial Narrow"/>
          <w:sz w:val="22"/>
          <w:szCs w:val="22"/>
          <w:lang w:eastAsia="cs-CZ"/>
        </w:rPr>
      </w:pPr>
      <w:r w:rsidRPr="00E00E45">
        <w:rPr>
          <w:rFonts w:ascii="Arial Narrow" w:hAnsi="Arial Narrow"/>
          <w:sz w:val="22"/>
          <w:szCs w:val="22"/>
          <w:lang w:eastAsia="cs-CZ"/>
        </w:rPr>
        <w:tab/>
        <w:t>d) datum vystavení faktury</w:t>
      </w:r>
    </w:p>
    <w:p w:rsidR="007E37E2" w:rsidRPr="00E00E45" w:rsidRDefault="007E37E2" w:rsidP="006B566D">
      <w:pPr>
        <w:rPr>
          <w:rFonts w:ascii="Arial Narrow" w:hAnsi="Arial Narrow"/>
          <w:sz w:val="22"/>
          <w:szCs w:val="22"/>
          <w:lang w:eastAsia="cs-CZ"/>
        </w:rPr>
      </w:pPr>
      <w:r w:rsidRPr="00E00E45">
        <w:rPr>
          <w:rFonts w:ascii="Arial Narrow" w:hAnsi="Arial Narrow"/>
          <w:sz w:val="22"/>
          <w:szCs w:val="22"/>
          <w:lang w:eastAsia="cs-CZ"/>
        </w:rPr>
        <w:tab/>
        <w:t>e) datum uskutečnění zdanitelného plnění</w:t>
      </w:r>
    </w:p>
    <w:p w:rsidR="007E37E2" w:rsidRPr="00E00E45" w:rsidRDefault="007E37E2" w:rsidP="006B566D">
      <w:pPr>
        <w:rPr>
          <w:rFonts w:ascii="Arial Narrow" w:hAnsi="Arial Narrow"/>
          <w:sz w:val="22"/>
          <w:szCs w:val="22"/>
          <w:lang w:eastAsia="cs-CZ"/>
        </w:rPr>
      </w:pPr>
      <w:r w:rsidRPr="00E00E45">
        <w:rPr>
          <w:rFonts w:ascii="Arial Narrow" w:hAnsi="Arial Narrow"/>
          <w:sz w:val="22"/>
          <w:szCs w:val="22"/>
          <w:lang w:eastAsia="cs-CZ"/>
        </w:rPr>
        <w:tab/>
        <w:t>f) den splatnosti</w:t>
      </w:r>
    </w:p>
    <w:p w:rsidR="007E37E2" w:rsidRPr="00E00E45" w:rsidRDefault="007E37E2" w:rsidP="006B566D">
      <w:pPr>
        <w:rPr>
          <w:rFonts w:ascii="Arial Narrow" w:hAnsi="Arial Narrow"/>
          <w:sz w:val="22"/>
          <w:szCs w:val="22"/>
          <w:lang w:eastAsia="cs-CZ"/>
        </w:rPr>
      </w:pPr>
      <w:r w:rsidRPr="00E00E45">
        <w:rPr>
          <w:rFonts w:ascii="Arial Narrow" w:hAnsi="Arial Narrow"/>
          <w:sz w:val="22"/>
          <w:szCs w:val="22"/>
          <w:lang w:eastAsia="cs-CZ"/>
        </w:rPr>
        <w:tab/>
        <w:t>g) fakturovanou částku</w:t>
      </w:r>
    </w:p>
    <w:p w:rsidR="007E37E2" w:rsidRPr="00E00E45" w:rsidRDefault="007E37E2" w:rsidP="006B566D">
      <w:pPr>
        <w:rPr>
          <w:rFonts w:ascii="Arial Narrow" w:hAnsi="Arial Narrow"/>
          <w:sz w:val="22"/>
          <w:szCs w:val="22"/>
          <w:lang w:eastAsia="cs-CZ"/>
        </w:rPr>
      </w:pPr>
      <w:r w:rsidRPr="00E00E45">
        <w:rPr>
          <w:rFonts w:ascii="Arial Narrow" w:hAnsi="Arial Narrow"/>
          <w:sz w:val="22"/>
          <w:szCs w:val="22"/>
          <w:lang w:eastAsia="cs-CZ"/>
        </w:rPr>
        <w:tab/>
        <w:t xml:space="preserve">h) účel platby </w:t>
      </w:r>
    </w:p>
    <w:p w:rsidR="007E37E2" w:rsidRPr="00E00E45" w:rsidRDefault="007E37E2" w:rsidP="006B566D">
      <w:pPr>
        <w:rPr>
          <w:rFonts w:ascii="Arial Narrow" w:hAnsi="Arial Narrow"/>
          <w:sz w:val="22"/>
          <w:szCs w:val="22"/>
          <w:lang w:eastAsia="cs-CZ"/>
        </w:rPr>
      </w:pPr>
      <w:r w:rsidRPr="00E00E45">
        <w:rPr>
          <w:rFonts w:ascii="Arial Narrow" w:hAnsi="Arial Narrow"/>
          <w:sz w:val="22"/>
          <w:szCs w:val="22"/>
          <w:lang w:eastAsia="cs-CZ"/>
        </w:rPr>
        <w:tab/>
        <w:t>i) razítko a podpis oprávněné osoby</w:t>
      </w:r>
    </w:p>
    <w:p w:rsidR="007E37E2" w:rsidRPr="00E00E45" w:rsidRDefault="007E37E2" w:rsidP="006B566D">
      <w:pPr>
        <w:rPr>
          <w:rFonts w:ascii="Arial Narrow" w:hAnsi="Arial Narrow"/>
          <w:sz w:val="22"/>
          <w:szCs w:val="22"/>
          <w:lang w:eastAsia="cs-CZ"/>
        </w:rPr>
      </w:pPr>
      <w:r w:rsidRPr="00E00E45">
        <w:rPr>
          <w:rFonts w:ascii="Arial Narrow" w:hAnsi="Arial Narrow"/>
          <w:sz w:val="22"/>
          <w:szCs w:val="22"/>
          <w:lang w:eastAsia="cs-CZ"/>
        </w:rPr>
        <w:tab/>
        <w:t>j) objednatelovo číslo této smlouvy a úplný název akce dle této smlouvy</w:t>
      </w:r>
    </w:p>
    <w:p w:rsidR="00B66024" w:rsidRDefault="007E37E2" w:rsidP="007E37E2">
      <w:pPr>
        <w:numPr>
          <w:ilvl w:val="0"/>
          <w:numId w:val="19"/>
        </w:numPr>
        <w:tabs>
          <w:tab w:val="left" w:pos="0"/>
          <w:tab w:val="left" w:pos="300"/>
        </w:tabs>
        <w:suppressAutoHyphens w:val="0"/>
        <w:spacing w:before="120" w:line="276" w:lineRule="auto"/>
        <w:ind w:left="284" w:hanging="284"/>
        <w:jc w:val="both"/>
        <w:rPr>
          <w:rFonts w:ascii="Arial Narrow" w:hAnsi="Arial Narrow"/>
          <w:sz w:val="22"/>
          <w:szCs w:val="22"/>
        </w:rPr>
      </w:pPr>
      <w:r w:rsidRPr="00E00E45">
        <w:rPr>
          <w:rFonts w:ascii="Arial Narrow" w:hAnsi="Arial Narrow"/>
          <w:sz w:val="22"/>
          <w:szCs w:val="22"/>
        </w:rPr>
        <w:t xml:space="preserve">Objednatel uhradí fakturu zhotovitele nejpozději do </w:t>
      </w:r>
      <w:r w:rsidRPr="004B0C8D">
        <w:rPr>
          <w:rFonts w:ascii="Arial Narrow" w:hAnsi="Arial Narrow"/>
          <w:b/>
          <w:sz w:val="22"/>
          <w:szCs w:val="22"/>
        </w:rPr>
        <w:t>21 dnů</w:t>
      </w:r>
      <w:r w:rsidRPr="00E00E45">
        <w:rPr>
          <w:rFonts w:ascii="Arial Narrow" w:hAnsi="Arial Narrow"/>
          <w:sz w:val="22"/>
          <w:szCs w:val="22"/>
        </w:rPr>
        <w:t xml:space="preserve"> po jejím obdržení za předpokladu, že bude obsahovat všechny zákonem a touto smlouvou stanovené náležitosti.</w:t>
      </w:r>
    </w:p>
    <w:p w:rsidR="00B66024" w:rsidRDefault="007E37E2" w:rsidP="007E37E2">
      <w:pPr>
        <w:numPr>
          <w:ilvl w:val="0"/>
          <w:numId w:val="19"/>
        </w:numPr>
        <w:tabs>
          <w:tab w:val="left" w:pos="0"/>
          <w:tab w:val="left" w:pos="300"/>
        </w:tabs>
        <w:suppressAutoHyphens w:val="0"/>
        <w:spacing w:before="120" w:line="276" w:lineRule="auto"/>
        <w:ind w:left="284" w:hanging="284"/>
        <w:jc w:val="both"/>
        <w:rPr>
          <w:rFonts w:ascii="Arial Narrow" w:hAnsi="Arial Narrow"/>
          <w:sz w:val="22"/>
          <w:szCs w:val="22"/>
        </w:rPr>
      </w:pPr>
      <w:r w:rsidRPr="00B66024">
        <w:rPr>
          <w:rFonts w:ascii="Arial Narrow" w:hAnsi="Arial Narrow"/>
          <w:sz w:val="22"/>
          <w:szCs w:val="22"/>
          <w:lang w:eastAsia="cs-CZ"/>
        </w:rPr>
        <w:t xml:space="preserve">V případě, že faktura nebude mít všechny potřebné </w:t>
      </w:r>
      <w:r w:rsidR="00474391" w:rsidRPr="00B66024">
        <w:rPr>
          <w:rFonts w:ascii="Arial Narrow" w:hAnsi="Arial Narrow"/>
          <w:sz w:val="22"/>
          <w:szCs w:val="22"/>
          <w:lang w:eastAsia="cs-CZ"/>
        </w:rPr>
        <w:t>náležitosti, nebo</w:t>
      </w:r>
      <w:r w:rsidRPr="00B66024">
        <w:rPr>
          <w:rFonts w:ascii="Arial Narrow" w:hAnsi="Arial Narrow"/>
          <w:sz w:val="22"/>
          <w:szCs w:val="22"/>
          <w:lang w:eastAsia="cs-CZ"/>
        </w:rPr>
        <w:t xml:space="preserve"> nebude-li cena v souladu s cenou prací uvedenou v soupisu provedených prací a dodaného materiálů, je objednatel oprávněn ji vrátit zhotoviteli, aniž by se tím objednatel dostal do prodlení. V tom případě se na fakturu hledí jako na nedoručenou a po doručení opravené faktury běží nová doba splatnosti.</w:t>
      </w:r>
    </w:p>
    <w:p w:rsidR="007E37E2" w:rsidRPr="00B66024" w:rsidRDefault="007E37E2" w:rsidP="007E37E2">
      <w:pPr>
        <w:numPr>
          <w:ilvl w:val="0"/>
          <w:numId w:val="19"/>
        </w:numPr>
        <w:tabs>
          <w:tab w:val="left" w:pos="0"/>
          <w:tab w:val="left" w:pos="300"/>
        </w:tabs>
        <w:suppressAutoHyphens w:val="0"/>
        <w:spacing w:before="120" w:line="276" w:lineRule="auto"/>
        <w:ind w:left="284" w:hanging="284"/>
        <w:jc w:val="both"/>
        <w:rPr>
          <w:rFonts w:ascii="Arial Narrow" w:hAnsi="Arial Narrow"/>
          <w:sz w:val="22"/>
          <w:szCs w:val="22"/>
        </w:rPr>
      </w:pPr>
      <w:r w:rsidRPr="00B66024">
        <w:rPr>
          <w:rFonts w:ascii="Arial Narrow" w:hAnsi="Arial Narrow"/>
          <w:sz w:val="22"/>
          <w:szCs w:val="22"/>
          <w:lang w:eastAsia="cs-CZ"/>
        </w:rPr>
        <w:t xml:space="preserve"> </w:t>
      </w:r>
      <w:r w:rsidRPr="00B66024">
        <w:rPr>
          <w:rFonts w:ascii="Arial Narrow" w:hAnsi="Arial Narrow"/>
          <w:sz w:val="22"/>
        </w:rPr>
        <w:t xml:space="preserve">Objednatel provede bezhotovostní úhradu ceny za dílo na účet zhotovitele uvedený v této smlouvě nebo na jiný účet zhotovitele, zveřejněný v Celostátním registru plátců DPH (dále jen „zveřejněný účet“), a to i v případě, že na faktuře bude uvedeno jiné číslo </w:t>
      </w:r>
      <w:r w:rsidR="00474391" w:rsidRPr="00B66024">
        <w:rPr>
          <w:rFonts w:ascii="Arial Narrow" w:hAnsi="Arial Narrow"/>
          <w:sz w:val="22"/>
        </w:rPr>
        <w:t>účtu. V případě</w:t>
      </w:r>
      <w:r w:rsidRPr="00B66024">
        <w:rPr>
          <w:rFonts w:ascii="Arial Narrow" w:hAnsi="Arial Narrow"/>
          <w:sz w:val="22"/>
        </w:rPr>
        <w:t xml:space="preserve"> že: </w:t>
      </w:r>
    </w:p>
    <w:p w:rsidR="007E37E2" w:rsidRPr="00E00E45" w:rsidRDefault="007E37E2" w:rsidP="007E37E2">
      <w:pPr>
        <w:numPr>
          <w:ilvl w:val="0"/>
          <w:numId w:val="7"/>
        </w:numPr>
        <w:suppressAutoHyphens w:val="0"/>
        <w:ind w:left="709" w:firstLine="425"/>
        <w:contextualSpacing/>
        <w:jc w:val="both"/>
        <w:rPr>
          <w:rFonts w:ascii="Arial Narrow" w:hAnsi="Arial Narrow"/>
          <w:sz w:val="22"/>
        </w:rPr>
      </w:pPr>
      <w:r w:rsidRPr="00E00E45">
        <w:rPr>
          <w:rFonts w:ascii="Arial Narrow" w:hAnsi="Arial Narrow"/>
          <w:sz w:val="22"/>
        </w:rPr>
        <w:t>zhotovitel uvedl v této smlouvě nezveřejněný účet a nemá žádný zveřejněný účet,</w:t>
      </w:r>
    </w:p>
    <w:p w:rsidR="007E37E2" w:rsidRPr="00E00E45" w:rsidRDefault="007E37E2" w:rsidP="007E37E2">
      <w:pPr>
        <w:numPr>
          <w:ilvl w:val="0"/>
          <w:numId w:val="7"/>
        </w:numPr>
        <w:suppressAutoHyphens w:val="0"/>
        <w:spacing w:before="100" w:beforeAutospacing="1" w:after="100" w:afterAutospacing="1"/>
        <w:ind w:firstLine="411"/>
        <w:contextualSpacing/>
        <w:jc w:val="both"/>
        <w:rPr>
          <w:rFonts w:ascii="Arial Narrow" w:hAnsi="Arial Narrow"/>
          <w:sz w:val="22"/>
        </w:rPr>
      </w:pPr>
      <w:r w:rsidRPr="00E00E45">
        <w:rPr>
          <w:rFonts w:ascii="Arial Narrow" w:hAnsi="Arial Narrow"/>
          <w:sz w:val="22"/>
        </w:rPr>
        <w:t>zhotovitel požaduje uvést ve smlouvě jako účet pro platbu nezveřejněný účet,</w:t>
      </w:r>
    </w:p>
    <w:p w:rsidR="007E37E2" w:rsidRPr="00E00E45" w:rsidRDefault="007E37E2" w:rsidP="007E37E2">
      <w:pPr>
        <w:numPr>
          <w:ilvl w:val="0"/>
          <w:numId w:val="7"/>
        </w:numPr>
        <w:suppressAutoHyphens w:val="0"/>
        <w:spacing w:before="100" w:beforeAutospacing="1" w:after="100" w:afterAutospacing="1"/>
        <w:ind w:firstLine="411"/>
        <w:contextualSpacing/>
        <w:jc w:val="both"/>
        <w:rPr>
          <w:rFonts w:ascii="Arial Narrow" w:hAnsi="Arial Narrow"/>
          <w:sz w:val="22"/>
        </w:rPr>
      </w:pPr>
      <w:r w:rsidRPr="00E00E45">
        <w:rPr>
          <w:rFonts w:ascii="Arial Narrow" w:hAnsi="Arial Narrow"/>
          <w:sz w:val="22"/>
        </w:rPr>
        <w:t>účet uvedený ve smlouvě přestane být po uzavření smlouvy zveřejněný,</w:t>
      </w:r>
    </w:p>
    <w:p w:rsidR="007E37E2" w:rsidRPr="00E00E45" w:rsidRDefault="007E37E2" w:rsidP="007E37E2">
      <w:pPr>
        <w:suppressAutoHyphens w:val="0"/>
        <w:autoSpaceDE w:val="0"/>
        <w:autoSpaceDN w:val="0"/>
        <w:adjustRightInd w:val="0"/>
        <w:spacing w:before="100" w:beforeAutospacing="1" w:after="100" w:afterAutospacing="1"/>
        <w:ind w:left="1134"/>
        <w:contextualSpacing/>
        <w:jc w:val="both"/>
        <w:rPr>
          <w:rFonts w:ascii="Arial Narrow" w:hAnsi="Arial Narrow"/>
          <w:sz w:val="22"/>
        </w:rPr>
      </w:pPr>
      <w:r w:rsidRPr="00E00E45">
        <w:rPr>
          <w:rFonts w:ascii="Arial Narrow" w:hAnsi="Arial Narrow"/>
          <w:sz w:val="22"/>
        </w:rPr>
        <w:t>d) zhotovitel je v době uzavření smlouvy nespolehlivým plátcem ve smyslu § 106a zákona č. 235/2004 Sb., o dani z přidané hodnoty, ve znění pozdějších předpisů (dále jen „nespolehlivý plátce“) nebo se stal nespolehlivým plátcem po uzavření této smlouvy,</w:t>
      </w:r>
    </w:p>
    <w:p w:rsidR="00B66024" w:rsidRDefault="007E37E2" w:rsidP="00B66024">
      <w:pPr>
        <w:suppressAutoHyphens w:val="0"/>
        <w:autoSpaceDE w:val="0"/>
        <w:autoSpaceDN w:val="0"/>
        <w:adjustRightInd w:val="0"/>
        <w:spacing w:before="100" w:beforeAutospacing="1" w:after="100" w:afterAutospacing="1"/>
        <w:ind w:left="709" w:hanging="1"/>
        <w:contextualSpacing/>
        <w:jc w:val="both"/>
        <w:rPr>
          <w:rFonts w:ascii="Arial Narrow" w:hAnsi="Arial Narrow"/>
          <w:color w:val="0070C0"/>
          <w:sz w:val="22"/>
          <w:szCs w:val="22"/>
          <w:lang w:eastAsia="cs-CZ"/>
        </w:rPr>
      </w:pPr>
      <w:r w:rsidRPr="00E00E45">
        <w:rPr>
          <w:rFonts w:ascii="Arial Narrow" w:hAnsi="Arial Narrow"/>
          <w:sz w:val="22"/>
        </w:rPr>
        <w:t xml:space="preserve">je objednatel oprávněn postupovat podle § 109a zákona č. 235/2004 Sb., o dani z přidané hodnoty, ve znění pozdějších předpisů, a uhradit částku odpovídající DPH na osobní depozitní účet zhotovitele vedený správcem daně. O této úhradě bude objednatel bez zbytečného odkladu informovat písemně zhotovitele. </w:t>
      </w:r>
    </w:p>
    <w:p w:rsidR="00B66024" w:rsidRDefault="007E37E2" w:rsidP="00B66024">
      <w:pPr>
        <w:numPr>
          <w:ilvl w:val="0"/>
          <w:numId w:val="19"/>
        </w:numPr>
        <w:tabs>
          <w:tab w:val="left" w:pos="0"/>
          <w:tab w:val="left" w:pos="300"/>
        </w:tabs>
        <w:suppressAutoHyphens w:val="0"/>
        <w:spacing w:before="120" w:line="276" w:lineRule="auto"/>
        <w:ind w:left="284" w:hanging="284"/>
        <w:jc w:val="both"/>
        <w:rPr>
          <w:rFonts w:ascii="Arial Narrow" w:hAnsi="Arial Narrow"/>
          <w:sz w:val="22"/>
          <w:szCs w:val="22"/>
        </w:rPr>
      </w:pPr>
      <w:r w:rsidRPr="00B66024">
        <w:rPr>
          <w:rFonts w:ascii="Arial Narrow" w:hAnsi="Arial Narrow"/>
          <w:sz w:val="22"/>
          <w:szCs w:val="22"/>
        </w:rPr>
        <w:t>Peněžitý závazek objednatele se považuje za splněný v den, kdy je příslušná částka odepsána z účtu objednatele.</w:t>
      </w:r>
    </w:p>
    <w:p w:rsidR="00B66024" w:rsidRDefault="007E37E2" w:rsidP="00B66024">
      <w:pPr>
        <w:numPr>
          <w:ilvl w:val="0"/>
          <w:numId w:val="19"/>
        </w:numPr>
        <w:tabs>
          <w:tab w:val="left" w:pos="0"/>
          <w:tab w:val="left" w:pos="300"/>
        </w:tabs>
        <w:suppressAutoHyphens w:val="0"/>
        <w:spacing w:before="120" w:line="276" w:lineRule="auto"/>
        <w:ind w:left="284" w:hanging="284"/>
        <w:jc w:val="both"/>
        <w:rPr>
          <w:rFonts w:ascii="Arial Narrow" w:hAnsi="Arial Narrow"/>
          <w:sz w:val="22"/>
          <w:szCs w:val="22"/>
        </w:rPr>
      </w:pPr>
      <w:r w:rsidRPr="00B66024">
        <w:rPr>
          <w:rFonts w:ascii="Arial Narrow" w:hAnsi="Arial Narrow"/>
          <w:sz w:val="22"/>
        </w:rPr>
        <w:t>Peněžitý závazek objednatele se považuje za splněný i tehdy, když je úhrada ceny za dílo odepsána z účtu objednatele na zveřejněný účet uvedený v této smlouvě nebo na jiný zveřejněný účet zhotovitele, a to i v případě, že na faktuře bude uvedeno jiné číslo účtu.  Peněžitý závazek objednatele se rovněž považuje za splněný, pokud je část ceny za dílo odpovídající DPH uhrazena na osobní depozitní účet zhotovitele vedený správcem daně; objednatel v takovém případě není v prodlení s placením části ceny za dílo odpovídající DPH.</w:t>
      </w:r>
    </w:p>
    <w:p w:rsidR="007E37E2" w:rsidRPr="00B66024" w:rsidRDefault="007E37E2" w:rsidP="00B66024">
      <w:pPr>
        <w:numPr>
          <w:ilvl w:val="0"/>
          <w:numId w:val="19"/>
        </w:numPr>
        <w:tabs>
          <w:tab w:val="left" w:pos="0"/>
          <w:tab w:val="left" w:pos="300"/>
        </w:tabs>
        <w:suppressAutoHyphens w:val="0"/>
        <w:spacing w:before="120" w:line="276" w:lineRule="auto"/>
        <w:ind w:left="284" w:hanging="284"/>
        <w:jc w:val="both"/>
        <w:rPr>
          <w:rFonts w:ascii="Arial Narrow" w:hAnsi="Arial Narrow"/>
          <w:sz w:val="22"/>
          <w:szCs w:val="22"/>
        </w:rPr>
      </w:pPr>
      <w:r w:rsidRPr="00B66024">
        <w:rPr>
          <w:rFonts w:ascii="Arial Narrow" w:hAnsi="Arial Narrow"/>
          <w:sz w:val="22"/>
        </w:rPr>
        <w:t>Zhotovitel je povinen informovat objednatele bez zbytečného odkladu, nejpozději do tří kalendářních dnů:</w:t>
      </w:r>
    </w:p>
    <w:p w:rsidR="007E37E2" w:rsidRPr="00E00E45" w:rsidRDefault="007E37E2" w:rsidP="007E37E2">
      <w:pPr>
        <w:ind w:left="360" w:firstLine="348"/>
        <w:jc w:val="both"/>
        <w:rPr>
          <w:rFonts w:ascii="Arial Narrow" w:hAnsi="Arial Narrow"/>
          <w:sz w:val="22"/>
        </w:rPr>
      </w:pPr>
      <w:r w:rsidRPr="00E00E45">
        <w:rPr>
          <w:rFonts w:ascii="Arial Narrow" w:hAnsi="Arial Narrow"/>
          <w:sz w:val="22"/>
        </w:rPr>
        <w:t>a) o jakékoli změně týkající se zveřejněného účtu zhotovitele</w:t>
      </w:r>
    </w:p>
    <w:p w:rsidR="00B66024" w:rsidRDefault="007E37E2" w:rsidP="00B66024">
      <w:pPr>
        <w:ind w:left="360" w:firstLine="348"/>
        <w:jc w:val="both"/>
        <w:rPr>
          <w:rFonts w:ascii="Arial Narrow" w:hAnsi="Arial Narrow"/>
          <w:sz w:val="22"/>
        </w:rPr>
      </w:pPr>
      <w:r w:rsidRPr="00E00E45">
        <w:rPr>
          <w:rFonts w:ascii="Arial Narrow" w:hAnsi="Arial Narrow"/>
          <w:sz w:val="22"/>
        </w:rPr>
        <w:t>b) že se stal nespolehlivým plátcem a k jakému dni.</w:t>
      </w:r>
    </w:p>
    <w:p w:rsidR="00B66024" w:rsidRDefault="007E37E2" w:rsidP="007E37E2">
      <w:pPr>
        <w:numPr>
          <w:ilvl w:val="0"/>
          <w:numId w:val="19"/>
        </w:numPr>
        <w:tabs>
          <w:tab w:val="left" w:pos="0"/>
          <w:tab w:val="left" w:pos="300"/>
        </w:tabs>
        <w:suppressAutoHyphens w:val="0"/>
        <w:spacing w:before="120" w:line="276" w:lineRule="auto"/>
        <w:ind w:left="284" w:hanging="284"/>
        <w:jc w:val="both"/>
        <w:rPr>
          <w:rFonts w:ascii="Arial Narrow" w:hAnsi="Arial Narrow"/>
          <w:sz w:val="22"/>
        </w:rPr>
      </w:pPr>
      <w:r w:rsidRPr="00E00E45">
        <w:rPr>
          <w:rFonts w:ascii="Arial Narrow" w:hAnsi="Arial Narrow"/>
          <w:sz w:val="22"/>
        </w:rPr>
        <w:t>Zhotovitel není oprávněn převést jako postup</w:t>
      </w:r>
      <w:r w:rsidR="00E00E45" w:rsidRPr="00E00E45">
        <w:rPr>
          <w:rFonts w:ascii="Arial Narrow" w:hAnsi="Arial Narrow"/>
          <w:sz w:val="22"/>
        </w:rPr>
        <w:t>itel</w:t>
      </w:r>
      <w:r w:rsidRPr="00E00E45">
        <w:rPr>
          <w:rFonts w:ascii="Arial Narrow" w:hAnsi="Arial Narrow"/>
          <w:sz w:val="22"/>
        </w:rPr>
        <w:t xml:space="preserve"> pohledávky z této smlouvy třetí osobě bez předchozího písemného souhlasu objednatele.</w:t>
      </w:r>
    </w:p>
    <w:p w:rsidR="007E37E2" w:rsidRPr="00B66024" w:rsidRDefault="007E37E2" w:rsidP="007E37E2">
      <w:pPr>
        <w:numPr>
          <w:ilvl w:val="0"/>
          <w:numId w:val="19"/>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 xml:space="preserve">Zhotovitel bere na vědomí, že objednatel bude hradit cenu za dílo z finančních prostředků, </w:t>
      </w:r>
      <w:r w:rsidR="00CB55E8" w:rsidRPr="00B66024">
        <w:rPr>
          <w:rFonts w:ascii="Arial Narrow" w:hAnsi="Arial Narrow"/>
          <w:sz w:val="22"/>
        </w:rPr>
        <w:t>které mu</w:t>
      </w:r>
      <w:r w:rsidRPr="00B66024">
        <w:rPr>
          <w:rFonts w:ascii="Arial Narrow" w:hAnsi="Arial Narrow"/>
          <w:sz w:val="22"/>
        </w:rPr>
        <w:t xml:space="preserve"> budou na tento účel poskytnuty</w:t>
      </w:r>
      <w:r w:rsidR="0013110C" w:rsidRPr="00B66024">
        <w:rPr>
          <w:rFonts w:ascii="Arial Narrow" w:hAnsi="Arial Narrow"/>
          <w:sz w:val="22"/>
        </w:rPr>
        <w:t xml:space="preserve"> Krajským úřadem Zlínského kraje </w:t>
      </w:r>
      <w:r w:rsidRPr="00B66024">
        <w:rPr>
          <w:rFonts w:ascii="Arial Narrow" w:hAnsi="Arial Narrow"/>
          <w:sz w:val="22"/>
        </w:rPr>
        <w:t>(viz ustanovení § 47 odst. 4 lesního zákona). Smluvní strany se dohodly, že v případě,</w:t>
      </w:r>
      <w:r w:rsidR="001F505C">
        <w:rPr>
          <w:rFonts w:ascii="Arial Narrow" w:hAnsi="Arial Narrow"/>
          <w:sz w:val="22"/>
        </w:rPr>
        <w:t xml:space="preserve"> že objednatel neobdrží potřebné</w:t>
      </w:r>
      <w:r w:rsidRPr="00B66024">
        <w:rPr>
          <w:rFonts w:ascii="Arial Narrow" w:hAnsi="Arial Narrow"/>
          <w:sz w:val="22"/>
        </w:rPr>
        <w:t xml:space="preserve"> finanční prostředky od krajského úřadu nejpozději tři pracovní dny před splatností faktury zhotovitele, uhradí objednatel příslušnou fakturu zhotoviteli nejpozději do 7 dnů poté, co mu budou finanční prostředky krajský</w:t>
      </w:r>
      <w:r w:rsidR="001F505C">
        <w:rPr>
          <w:rFonts w:ascii="Arial Narrow" w:hAnsi="Arial Narrow"/>
          <w:sz w:val="22"/>
        </w:rPr>
        <w:t>m</w:t>
      </w:r>
      <w:r w:rsidRPr="00B66024">
        <w:rPr>
          <w:rFonts w:ascii="Arial Narrow" w:hAnsi="Arial Narrow"/>
          <w:sz w:val="22"/>
        </w:rPr>
        <w:t xml:space="preserve"> úřadem poskytnuty. Smluvní strany sjednávají, že po tuto dodatečnou dobu není objednatel v prodlení s úhradou faktury zhotovitele a zhotovitel není oprávněn vůči němu uplatňovat z tohoto titulu jakékoliv sankce.</w:t>
      </w:r>
    </w:p>
    <w:p w:rsidR="0013110C" w:rsidRDefault="0013110C" w:rsidP="007E37E2">
      <w:pPr>
        <w:jc w:val="both"/>
        <w:rPr>
          <w:rFonts w:ascii="Arial Narrow" w:hAnsi="Arial Narrow"/>
          <w:sz w:val="22"/>
        </w:rPr>
      </w:pPr>
    </w:p>
    <w:p w:rsidR="0013110C" w:rsidRPr="001D37B5" w:rsidRDefault="0013110C" w:rsidP="002771B3">
      <w:pPr>
        <w:jc w:val="center"/>
        <w:rPr>
          <w:rFonts w:ascii="Arial Narrow" w:hAnsi="Arial Narrow"/>
          <w:b/>
          <w:sz w:val="22"/>
        </w:rPr>
      </w:pPr>
      <w:r w:rsidRPr="001D37B5">
        <w:rPr>
          <w:rFonts w:ascii="Arial Narrow" w:hAnsi="Arial Narrow"/>
          <w:b/>
          <w:sz w:val="22"/>
        </w:rPr>
        <w:t>VII.  Podmínky provedení díla</w:t>
      </w:r>
    </w:p>
    <w:p w:rsidR="00B66024" w:rsidRDefault="0013110C" w:rsidP="002771B3">
      <w:pPr>
        <w:numPr>
          <w:ilvl w:val="0"/>
          <w:numId w:val="20"/>
        </w:numPr>
        <w:tabs>
          <w:tab w:val="left" w:pos="0"/>
          <w:tab w:val="left" w:pos="300"/>
        </w:tabs>
        <w:suppressAutoHyphens w:val="0"/>
        <w:spacing w:before="120" w:line="276" w:lineRule="auto"/>
        <w:ind w:left="284" w:hanging="284"/>
        <w:jc w:val="both"/>
        <w:rPr>
          <w:rFonts w:ascii="Arial Narrow" w:hAnsi="Arial Narrow"/>
          <w:sz w:val="22"/>
        </w:rPr>
      </w:pPr>
      <w:r>
        <w:rPr>
          <w:rFonts w:ascii="Arial Narrow" w:hAnsi="Arial Narrow"/>
          <w:sz w:val="22"/>
        </w:rPr>
        <w:t>Zhotovitel bude při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rsidR="00B66024" w:rsidRDefault="0013110C" w:rsidP="002771B3">
      <w:pPr>
        <w:numPr>
          <w:ilvl w:val="0"/>
          <w:numId w:val="20"/>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 xml:space="preserve">Zhotovitel se zavazuje při provádění díla akceptovat pokyny objednatele. Zhotovitel je však povinen upozornit objednatele bez zbytečného odkladu na nevhodnou povahu věcí převzatých od objednatele nebo pokynů daných mu objednatelem k provedení díla. V případě, že zhotovitel splní výše uvedenou povinnost, neodpovídá za nemožnost dokončení díla nebo za vady dokončeného díla způsobené nevhodnými věcmi, požadavky nebo pokyny, jestliže objednatel na jejich použití při provádění služby písemně trval. Při nedokončení díla </w:t>
      </w:r>
      <w:r w:rsidR="002771B3" w:rsidRPr="00B66024">
        <w:rPr>
          <w:rFonts w:ascii="Arial Narrow" w:hAnsi="Arial Narrow"/>
          <w:sz w:val="22"/>
        </w:rPr>
        <w:t>má zhotovitel</w:t>
      </w:r>
      <w:r w:rsidRPr="00B66024">
        <w:rPr>
          <w:rFonts w:ascii="Arial Narrow" w:hAnsi="Arial Narrow"/>
          <w:sz w:val="22"/>
        </w:rPr>
        <w:t xml:space="preserve"> nárok na cenu sníženou o to, co ušetřil tím, že neprovedl dílo v plném rozsahu.</w:t>
      </w:r>
    </w:p>
    <w:p w:rsidR="00B66024" w:rsidRDefault="0013110C" w:rsidP="002771B3">
      <w:pPr>
        <w:numPr>
          <w:ilvl w:val="0"/>
          <w:numId w:val="20"/>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Objednatel je</w:t>
      </w:r>
      <w:r w:rsidR="002771B3" w:rsidRPr="00B66024">
        <w:rPr>
          <w:rFonts w:ascii="Arial Narrow" w:hAnsi="Arial Narrow"/>
          <w:sz w:val="22"/>
        </w:rPr>
        <w:t xml:space="preserv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dostatečné přiměřené lhůtě, jedná se o porušení smlouvy, která opravňuje objednatele k odstoupení od smlouvy.</w:t>
      </w:r>
    </w:p>
    <w:p w:rsidR="00B66024" w:rsidRDefault="002771B3" w:rsidP="002771B3">
      <w:pPr>
        <w:numPr>
          <w:ilvl w:val="0"/>
          <w:numId w:val="20"/>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 xml:space="preserve">Pro účely kontroly průběhu provádění díla organizuje objednatel kontrolní dny. Kontrolní dny se budou konat za účasti zástupců obou smluvních stran. Kontrolní dny svolává objednatel dle potřeby, a to vždy nejméně s desetidenním předstihem. Zhotovitel je povinen se řádně svolaného kontrolního dnu zúčastnit. </w:t>
      </w:r>
    </w:p>
    <w:p w:rsidR="00B66024" w:rsidRDefault="002771B3" w:rsidP="002771B3">
      <w:pPr>
        <w:numPr>
          <w:ilvl w:val="0"/>
          <w:numId w:val="20"/>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Osobou oprávněnou objednatelem k provádění kontrol je zástupce objednatele ve věcech technických</w:t>
      </w:r>
    </w:p>
    <w:p w:rsidR="00B66024" w:rsidRDefault="002771B3" w:rsidP="002771B3">
      <w:pPr>
        <w:numPr>
          <w:ilvl w:val="0"/>
          <w:numId w:val="20"/>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Z jednání kontrolního dne bude objednatelem vždy pořízen písemný zápis, který podepíší obě smluvní strany.</w:t>
      </w:r>
    </w:p>
    <w:p w:rsidR="00B66024" w:rsidRDefault="002771B3" w:rsidP="002771B3">
      <w:pPr>
        <w:numPr>
          <w:ilvl w:val="0"/>
          <w:numId w:val="20"/>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Zhotovitel prohlašuje, že objednatel bude oprávněn dílo, které je předmětem této smlouvy užít jakýmkoli způsobem a v rozsahu bez jakýchkoli omezení a zaručuje, že vůči objednateli nebudou uplatněny nároky majitelů autorských práv či jakékoliv nároky třetích osob v souvislosti s užitím díla (autorská, práva příbuzná autorskému, patentová, k ochranné známce, práva z </w:t>
      </w:r>
      <w:proofErr w:type="spellStart"/>
      <w:r w:rsidRPr="00B66024">
        <w:rPr>
          <w:rFonts w:ascii="Arial Narrow" w:hAnsi="Arial Narrow"/>
          <w:sz w:val="22"/>
        </w:rPr>
        <w:t>nekalé</w:t>
      </w:r>
      <w:proofErr w:type="spellEnd"/>
      <w:r w:rsidRPr="00B66024">
        <w:rPr>
          <w:rFonts w:ascii="Arial Narrow" w:hAnsi="Arial Narrow"/>
          <w:sz w:val="22"/>
        </w:rPr>
        <w:t xml:space="preserve"> soutěže, osobnostní, vlastnická, aj.). Objednateli se poskytuje oprávnění k výkonu práva dílo užít ke všem účelům a všemi způsoby známými v době uzavření</w:t>
      </w:r>
      <w:r w:rsidR="00075895" w:rsidRPr="00B66024">
        <w:rPr>
          <w:rFonts w:ascii="Arial Narrow" w:hAnsi="Arial Narrow"/>
          <w:sz w:val="22"/>
        </w:rPr>
        <w:t xml:space="preserve"> této smlouvy v neomezeném rozsahu, co se týká času, množství a územního rozsahu s tím, že cena za poskytnutí takové licence je zahrnuta v ceně díla. Objednatel není povinen tuto licenci využít.</w:t>
      </w:r>
    </w:p>
    <w:p w:rsidR="00075895" w:rsidRPr="00B66024" w:rsidRDefault="00075895" w:rsidP="002771B3">
      <w:pPr>
        <w:numPr>
          <w:ilvl w:val="0"/>
          <w:numId w:val="20"/>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Zhotovitel není oprávněn použít výstupy zhotovené dle této smlouvy pro potřeby jakékoli třetí osoby ani pro vlastní podnikání. Zhotovitel je povinen uspořádat si své právní vztahy s autory autorských děl tak, aby splnění povinnosti poskytnout či převést práva na objednatele nebránily žádné překážky.</w:t>
      </w:r>
    </w:p>
    <w:p w:rsidR="00075895" w:rsidRPr="001D37B5" w:rsidRDefault="00075895" w:rsidP="002771B3">
      <w:pPr>
        <w:jc w:val="both"/>
        <w:rPr>
          <w:rFonts w:ascii="Arial Narrow" w:hAnsi="Arial Narrow"/>
          <w:b/>
          <w:sz w:val="22"/>
        </w:rPr>
      </w:pPr>
    </w:p>
    <w:p w:rsidR="00075895" w:rsidRPr="001D37B5" w:rsidRDefault="00075895" w:rsidP="00075895">
      <w:pPr>
        <w:jc w:val="center"/>
        <w:rPr>
          <w:rFonts w:ascii="Arial Narrow" w:hAnsi="Arial Narrow"/>
          <w:b/>
          <w:sz w:val="22"/>
        </w:rPr>
      </w:pPr>
      <w:r w:rsidRPr="001D37B5">
        <w:rPr>
          <w:rFonts w:ascii="Arial Narrow" w:hAnsi="Arial Narrow"/>
          <w:b/>
          <w:sz w:val="22"/>
        </w:rPr>
        <w:t>VIII. Záruky, reklamace, odpovědnost</w:t>
      </w:r>
    </w:p>
    <w:p w:rsidR="00B66024" w:rsidRDefault="00075895" w:rsidP="00075895">
      <w:pPr>
        <w:numPr>
          <w:ilvl w:val="0"/>
          <w:numId w:val="21"/>
        </w:numPr>
        <w:tabs>
          <w:tab w:val="left" w:pos="0"/>
          <w:tab w:val="left" w:pos="300"/>
        </w:tabs>
        <w:suppressAutoHyphens w:val="0"/>
        <w:spacing w:before="120" w:line="276" w:lineRule="auto"/>
        <w:ind w:left="284" w:hanging="284"/>
        <w:jc w:val="both"/>
        <w:rPr>
          <w:rFonts w:ascii="Arial Narrow" w:hAnsi="Arial Narrow"/>
          <w:sz w:val="22"/>
        </w:rPr>
      </w:pPr>
      <w:r>
        <w:rPr>
          <w:rFonts w:ascii="Arial Narrow" w:hAnsi="Arial Narrow"/>
          <w:sz w:val="22"/>
        </w:rPr>
        <w:t>Dílo má vady, jestliže jeho provedení neodpovídá požadavkům uvedeným ve smlouvě, příslušným právním předpisům, normám nebo jiné dokumentaci vztahující se k provedení díla.</w:t>
      </w:r>
    </w:p>
    <w:p w:rsidR="00B66024" w:rsidRDefault="00075895" w:rsidP="00075895">
      <w:pPr>
        <w:numPr>
          <w:ilvl w:val="0"/>
          <w:numId w:val="21"/>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Zhotovitel odpovídá za vady, jež bude mít dílo v době předání, a to včetně vad, které se projeví až při užívání díla objednatelem nebo třetím subjektem.</w:t>
      </w:r>
    </w:p>
    <w:p w:rsidR="00B66024" w:rsidRDefault="00075895" w:rsidP="00075895">
      <w:pPr>
        <w:numPr>
          <w:ilvl w:val="0"/>
          <w:numId w:val="21"/>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Vyskytne-li se na provedeném díle vada, objednatel písemně oznámí zhotoviteli její výskyt, vadu popíše a uvede, jak se projevuje. Jakmile objednatel odeslal toto písemné oznámení, má se za to, že požaduje bezplatné odstranění vady, pokud v oznámení neuvede jinak.</w:t>
      </w:r>
    </w:p>
    <w:p w:rsidR="00B66024" w:rsidRDefault="00075895" w:rsidP="00075895">
      <w:pPr>
        <w:numPr>
          <w:ilvl w:val="0"/>
          <w:numId w:val="21"/>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Zhotovitel započne s odstraněním vady neprodleně, nejpozději do jednoho dne ode dne doručení písemného oznámení o vadě.</w:t>
      </w:r>
    </w:p>
    <w:p w:rsidR="00B66024" w:rsidRDefault="00075895" w:rsidP="00075895">
      <w:pPr>
        <w:numPr>
          <w:ilvl w:val="0"/>
          <w:numId w:val="21"/>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Provedenou opravu vady díla předá zhotovitel objednateli v dohodnutém termínu písemným protokolem.</w:t>
      </w:r>
    </w:p>
    <w:p w:rsidR="00B66024" w:rsidRDefault="00075895" w:rsidP="002771B3">
      <w:pPr>
        <w:numPr>
          <w:ilvl w:val="0"/>
          <w:numId w:val="21"/>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 xml:space="preserve"> Pokud strany termín odstranění vady nedohodnou, vyhrazuje si objed</w:t>
      </w:r>
      <w:r w:rsidR="0087761C">
        <w:rPr>
          <w:rFonts w:ascii="Arial Narrow" w:hAnsi="Arial Narrow"/>
          <w:sz w:val="22"/>
        </w:rPr>
        <w:t xml:space="preserve">natel právo určit tento termín </w:t>
      </w:r>
      <w:r w:rsidRPr="00B66024">
        <w:rPr>
          <w:rFonts w:ascii="Arial Narrow" w:hAnsi="Arial Narrow"/>
          <w:sz w:val="22"/>
        </w:rPr>
        <w:t>písemnou formou.</w:t>
      </w:r>
    </w:p>
    <w:p w:rsidR="00B66024" w:rsidRDefault="00953113" w:rsidP="002771B3">
      <w:pPr>
        <w:numPr>
          <w:ilvl w:val="0"/>
          <w:numId w:val="21"/>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Smluvní strany se dohodly, že záruka se nevztahuje na vady, které prokazatelně způsobil objednatel. Zhotovitel nenese odpovědnost dále za vady, jež byly působeny vadností pokynů objednatele, pokud zhotovitel před realizací těchto pokynů upozorni</w:t>
      </w:r>
      <w:r w:rsidR="00EB4F00" w:rsidRPr="00B66024">
        <w:rPr>
          <w:rFonts w:ascii="Arial Narrow" w:hAnsi="Arial Narrow"/>
          <w:sz w:val="22"/>
        </w:rPr>
        <w:t xml:space="preserve">l </w:t>
      </w:r>
      <w:r w:rsidRPr="00B66024">
        <w:rPr>
          <w:rFonts w:ascii="Arial Narrow" w:hAnsi="Arial Narrow"/>
          <w:sz w:val="22"/>
        </w:rPr>
        <w:t>objednatele na jejich vadnost ve smyslu příslušného článku této smlouvy.</w:t>
      </w:r>
    </w:p>
    <w:p w:rsidR="00B66024" w:rsidRDefault="00953113" w:rsidP="002771B3">
      <w:pPr>
        <w:numPr>
          <w:ilvl w:val="0"/>
          <w:numId w:val="21"/>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rsidR="00B66024" w:rsidRDefault="00953113" w:rsidP="002771B3">
      <w:pPr>
        <w:numPr>
          <w:ilvl w:val="0"/>
          <w:numId w:val="21"/>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 xml:space="preserve">Zhotovitel </w:t>
      </w:r>
      <w:r w:rsidR="002771D1">
        <w:rPr>
          <w:rFonts w:ascii="Arial Narrow" w:hAnsi="Arial Narrow"/>
          <w:sz w:val="22"/>
        </w:rPr>
        <w:t xml:space="preserve">poskytuje na dílo záruku po celou dobu platnosti, tj. do 31. 12. 2026. Záruční lhůta </w:t>
      </w:r>
      <w:r w:rsidRPr="00B66024">
        <w:rPr>
          <w:rFonts w:ascii="Arial Narrow" w:hAnsi="Arial Narrow"/>
          <w:sz w:val="22"/>
        </w:rPr>
        <w:t xml:space="preserve">začíná běžet dnem předání </w:t>
      </w:r>
      <w:r w:rsidR="0087761C">
        <w:rPr>
          <w:rFonts w:ascii="Arial Narrow" w:hAnsi="Arial Narrow"/>
          <w:sz w:val="22"/>
        </w:rPr>
        <w:t xml:space="preserve">dokončeného </w:t>
      </w:r>
      <w:r w:rsidRPr="00B66024">
        <w:rPr>
          <w:rFonts w:ascii="Arial Narrow" w:hAnsi="Arial Narrow"/>
          <w:sz w:val="22"/>
        </w:rPr>
        <w:t xml:space="preserve">díla na základě písemného předávacího protokolu </w:t>
      </w:r>
      <w:r w:rsidR="002771D1">
        <w:rPr>
          <w:rFonts w:ascii="Arial Narrow" w:hAnsi="Arial Narrow"/>
          <w:sz w:val="22"/>
        </w:rPr>
        <w:t xml:space="preserve">dle čl. IV. odst. 6. Ve stejné lhůtě zhotovitel odpovídá též za vady díla. Objednatel je oprávněn vytknout zhotoviteli vadu po celou tuto dobu. </w:t>
      </w:r>
    </w:p>
    <w:p w:rsidR="00B66024" w:rsidRDefault="00953113" w:rsidP="002771B3">
      <w:pPr>
        <w:numPr>
          <w:ilvl w:val="0"/>
          <w:numId w:val="21"/>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Zhotovitel se zavazuje v době zpracování díla upozornit písemně objednatele na změnu právních předpisů a dalších závazných norem, které mají vliv na již dokončené dílo. Objednatel může zadat přepracování díla u zhotovitele.</w:t>
      </w:r>
    </w:p>
    <w:p w:rsidR="00B66024" w:rsidRDefault="00953113" w:rsidP="002771B3">
      <w:pPr>
        <w:numPr>
          <w:ilvl w:val="0"/>
          <w:numId w:val="21"/>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Po dobu trvání záruky odpovídá zhotovitel za to, že dílo či jeho část bude mít vlastnosti sjednané v této smlouvě, jinak vlastnosti obvyklé, dále vlastnosti</w:t>
      </w:r>
      <w:r w:rsidR="001D37B5" w:rsidRPr="00B66024">
        <w:rPr>
          <w:rFonts w:ascii="Arial Narrow" w:hAnsi="Arial Narrow"/>
          <w:sz w:val="22"/>
        </w:rPr>
        <w:t xml:space="preserve"> stanovené obecně závaznými právními předpisy (vč. </w:t>
      </w:r>
      <w:proofErr w:type="spellStart"/>
      <w:r w:rsidR="001D37B5" w:rsidRPr="00B66024">
        <w:rPr>
          <w:rFonts w:ascii="Arial Narrow" w:hAnsi="Arial Narrow"/>
          <w:sz w:val="22"/>
        </w:rPr>
        <w:t>komunitárního</w:t>
      </w:r>
      <w:proofErr w:type="spellEnd"/>
      <w:r w:rsidR="001D37B5" w:rsidRPr="00B66024">
        <w:rPr>
          <w:rFonts w:ascii="Arial Narrow" w:hAnsi="Arial Narrow"/>
          <w:sz w:val="22"/>
        </w:rPr>
        <w:t xml:space="preserve"> práva), závaznými ustanoveními harmonizovaných technických norem, dále za to, že dílo nemá právní vady a že je v plném rozsahu způsobilé ke splnění účelu, pro který je pořizováno.</w:t>
      </w:r>
    </w:p>
    <w:p w:rsidR="00EB4F00" w:rsidRPr="0003233E" w:rsidRDefault="001D37B5" w:rsidP="002771B3">
      <w:pPr>
        <w:numPr>
          <w:ilvl w:val="0"/>
          <w:numId w:val="21"/>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Podmínkou pro uplatnění odpovědnosti za vady díla v rámci záruční doby je písemné oznámení objednateli o uplatnění reklamace s výčtem reklamovaných vad v záruční době a se stanovením lhůty k jejímu odstranění. Jde-li o reklamaci oprávněnou, odstraní zhotovitel vady bez zbytečného odkladu na své náklady. Záruční doba se prodlužuje o dobu počítanou od okamžiku zjištění vady až do jejího odstran</w:t>
      </w:r>
      <w:r w:rsidR="00831ADB">
        <w:rPr>
          <w:rFonts w:ascii="Arial Narrow" w:hAnsi="Arial Narrow"/>
          <w:sz w:val="22"/>
        </w:rPr>
        <w:t>ění.</w:t>
      </w:r>
    </w:p>
    <w:p w:rsidR="001D37B5" w:rsidRDefault="001D37B5" w:rsidP="002771B3">
      <w:pPr>
        <w:jc w:val="both"/>
        <w:rPr>
          <w:rFonts w:ascii="Arial Narrow" w:hAnsi="Arial Narrow"/>
          <w:sz w:val="22"/>
        </w:rPr>
      </w:pPr>
    </w:p>
    <w:p w:rsidR="001D37B5" w:rsidRPr="00C92AB0" w:rsidRDefault="001D37B5" w:rsidP="001D37B5">
      <w:pPr>
        <w:jc w:val="center"/>
        <w:rPr>
          <w:rFonts w:ascii="Arial Narrow" w:hAnsi="Arial Narrow"/>
          <w:b/>
          <w:sz w:val="22"/>
        </w:rPr>
      </w:pPr>
      <w:r w:rsidRPr="00C92AB0">
        <w:rPr>
          <w:rFonts w:ascii="Arial Narrow" w:hAnsi="Arial Narrow"/>
          <w:b/>
          <w:sz w:val="22"/>
        </w:rPr>
        <w:t>IX.  Smluvní sankce</w:t>
      </w:r>
    </w:p>
    <w:p w:rsidR="00B66024" w:rsidRDefault="001D37B5" w:rsidP="00B66024">
      <w:pPr>
        <w:numPr>
          <w:ilvl w:val="0"/>
          <w:numId w:val="22"/>
        </w:numPr>
        <w:tabs>
          <w:tab w:val="left" w:pos="0"/>
          <w:tab w:val="left" w:pos="300"/>
        </w:tabs>
        <w:suppressAutoHyphens w:val="0"/>
        <w:spacing w:before="120" w:line="276" w:lineRule="auto"/>
        <w:ind w:left="284" w:hanging="284"/>
        <w:jc w:val="both"/>
        <w:rPr>
          <w:rFonts w:ascii="Arial Narrow" w:hAnsi="Arial Narrow"/>
          <w:sz w:val="22"/>
        </w:rPr>
      </w:pPr>
      <w:r>
        <w:rPr>
          <w:rFonts w:ascii="Arial Narrow" w:hAnsi="Arial Narrow"/>
          <w:sz w:val="22"/>
        </w:rPr>
        <w:t>Pro případ prodlení s úhradou faktury nebo její části v dohodnutých termínech uhradí objednatel zhotov</w:t>
      </w:r>
      <w:r w:rsidR="00EB4F00">
        <w:rPr>
          <w:rFonts w:ascii="Arial Narrow" w:hAnsi="Arial Narrow"/>
          <w:sz w:val="22"/>
        </w:rPr>
        <w:t xml:space="preserve">iteli úrok z prodlení ve výši </w:t>
      </w:r>
      <w:r w:rsidR="00EB4F00" w:rsidRPr="00B66024">
        <w:rPr>
          <w:rFonts w:ascii="Arial Narrow" w:hAnsi="Arial Narrow"/>
          <w:b/>
          <w:sz w:val="22"/>
        </w:rPr>
        <w:t>0,</w:t>
      </w:r>
      <w:r w:rsidRPr="00B66024">
        <w:rPr>
          <w:rFonts w:ascii="Arial Narrow" w:hAnsi="Arial Narrow"/>
          <w:b/>
          <w:sz w:val="22"/>
        </w:rPr>
        <w:t>1%</w:t>
      </w:r>
      <w:r>
        <w:rPr>
          <w:rFonts w:ascii="Arial Narrow" w:hAnsi="Arial Narrow"/>
          <w:sz w:val="22"/>
        </w:rPr>
        <w:t xml:space="preserve"> z dlužné částky, a to za každý i započatý den prodlení.</w:t>
      </w:r>
    </w:p>
    <w:p w:rsidR="00B66024" w:rsidRDefault="001D37B5" w:rsidP="00C92AB0">
      <w:pPr>
        <w:numPr>
          <w:ilvl w:val="0"/>
          <w:numId w:val="22"/>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Nepředá-li zhotovitel dílo ke kontrole v termínu dle čl. IV odst. 2 této smlouvy, je povinen uhradit objednateli smluvní p</w:t>
      </w:r>
      <w:r w:rsidR="00D56C80" w:rsidRPr="00B66024">
        <w:rPr>
          <w:rFonts w:ascii="Arial Narrow" w:hAnsi="Arial Narrow"/>
          <w:sz w:val="22"/>
        </w:rPr>
        <w:t xml:space="preserve">okutu ve výši </w:t>
      </w:r>
      <w:r w:rsidR="00D56C80" w:rsidRPr="00B66024">
        <w:rPr>
          <w:rFonts w:ascii="Arial Narrow" w:hAnsi="Arial Narrow"/>
          <w:b/>
          <w:sz w:val="22"/>
        </w:rPr>
        <w:t>0,2%</w:t>
      </w:r>
      <w:r w:rsidR="00D56C80" w:rsidRPr="00B66024">
        <w:rPr>
          <w:rFonts w:ascii="Arial Narrow" w:hAnsi="Arial Narrow"/>
          <w:sz w:val="22"/>
        </w:rPr>
        <w:t xml:space="preserve"> </w:t>
      </w:r>
      <w:r w:rsidRPr="00B66024">
        <w:rPr>
          <w:rFonts w:ascii="Arial Narrow" w:hAnsi="Arial Narrow"/>
          <w:sz w:val="22"/>
        </w:rPr>
        <w:t xml:space="preserve"> z celkové předpokládané ceny díla </w:t>
      </w:r>
      <w:r w:rsidR="00D56C80" w:rsidRPr="00B66024">
        <w:rPr>
          <w:rFonts w:ascii="Arial Narrow" w:hAnsi="Arial Narrow"/>
          <w:sz w:val="22"/>
        </w:rPr>
        <w:t>uvedené v čl. V odst. 4 této smlouvy za každý i započatý den prodlení. Prodlení s dodáním díla ke kontrole delší než 30 dnů je považováno za podstatné porušení smlouvy.</w:t>
      </w:r>
    </w:p>
    <w:p w:rsidR="00B66024" w:rsidRDefault="00D56C80" w:rsidP="00C92AB0">
      <w:pPr>
        <w:numPr>
          <w:ilvl w:val="0"/>
          <w:numId w:val="22"/>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 xml:space="preserve">Nepředá-li zhotovitel objednateli dokončené dílo v termínu dle čl. IV odst. 4 této smlouvy, je povinen uhradit objednateli smluvní pokutu ve výši </w:t>
      </w:r>
      <w:r w:rsidRPr="00B66024">
        <w:rPr>
          <w:rFonts w:ascii="Arial Narrow" w:hAnsi="Arial Narrow"/>
          <w:b/>
          <w:sz w:val="22"/>
        </w:rPr>
        <w:t>0,2 %</w:t>
      </w:r>
      <w:r w:rsidRPr="00B66024">
        <w:rPr>
          <w:rFonts w:ascii="Arial Narrow" w:hAnsi="Arial Narrow"/>
          <w:sz w:val="22"/>
        </w:rPr>
        <w:t xml:space="preserve"> z celkové předpokládané ceny díla</w:t>
      </w:r>
      <w:r w:rsidR="001C2034" w:rsidRPr="00B66024">
        <w:rPr>
          <w:rFonts w:ascii="Arial Narrow" w:hAnsi="Arial Narrow"/>
          <w:sz w:val="22"/>
        </w:rPr>
        <w:t xml:space="preserve"> vč. DPH</w:t>
      </w:r>
      <w:r w:rsidRPr="00B66024">
        <w:rPr>
          <w:rFonts w:ascii="Arial Narrow" w:hAnsi="Arial Narrow"/>
          <w:sz w:val="22"/>
        </w:rPr>
        <w:t xml:space="preserve"> uvedené v čl. V odst. 4 této smlouvy za každý i započatý den prodlení. Prodlení s dodáním dokončeného díla delší než 30 dnů je považováno za podstatné porušení smlouvy.</w:t>
      </w:r>
    </w:p>
    <w:p w:rsidR="00B66024" w:rsidRDefault="00D56C80" w:rsidP="00C92AB0">
      <w:pPr>
        <w:numPr>
          <w:ilvl w:val="0"/>
          <w:numId w:val="22"/>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 xml:space="preserve">Pokud zhotovitel neodstraní vadu díla ve lhůtě dohodnuté dle čl. VII. odst. 5 této smlouvy nebo stanovené dle čl. VII. odst. 6 této smlouvy, je povinen uhradit objednateli smluvní pokutu ve výši </w:t>
      </w:r>
      <w:r w:rsidRPr="00B66024">
        <w:rPr>
          <w:rFonts w:ascii="Arial Narrow" w:hAnsi="Arial Narrow"/>
          <w:b/>
          <w:sz w:val="22"/>
        </w:rPr>
        <w:t>0,3%</w:t>
      </w:r>
      <w:r w:rsidRPr="00B66024">
        <w:rPr>
          <w:rFonts w:ascii="Arial Narrow" w:hAnsi="Arial Narrow"/>
          <w:sz w:val="22"/>
        </w:rPr>
        <w:t xml:space="preserve"> z celkové předpokládané ceny díla</w:t>
      </w:r>
      <w:r w:rsidR="001C2034" w:rsidRPr="00B66024">
        <w:rPr>
          <w:rFonts w:ascii="Arial Narrow" w:hAnsi="Arial Narrow"/>
          <w:sz w:val="22"/>
        </w:rPr>
        <w:t xml:space="preserve"> vč. DPH</w:t>
      </w:r>
      <w:r w:rsidRPr="00B66024">
        <w:rPr>
          <w:rFonts w:ascii="Arial Narrow" w:hAnsi="Arial Narrow"/>
          <w:sz w:val="22"/>
        </w:rPr>
        <w:t xml:space="preserve"> uvedené v čl. V odst. 4 této smlouvy za každý i započatý den prodlení.</w:t>
      </w:r>
    </w:p>
    <w:p w:rsidR="00B66024" w:rsidRDefault="00D56C80" w:rsidP="00C92AB0">
      <w:pPr>
        <w:numPr>
          <w:ilvl w:val="0"/>
          <w:numId w:val="22"/>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 xml:space="preserve"> Pokud zhotovitel poruší </w:t>
      </w:r>
      <w:r w:rsidR="001C2034" w:rsidRPr="00B66024">
        <w:rPr>
          <w:rFonts w:ascii="Arial Narrow" w:hAnsi="Arial Narrow"/>
          <w:sz w:val="22"/>
        </w:rPr>
        <w:t>nebo nesplní některou jinou</w:t>
      </w:r>
      <w:r w:rsidRPr="00B66024">
        <w:rPr>
          <w:rFonts w:ascii="Arial Narrow" w:hAnsi="Arial Narrow"/>
          <w:sz w:val="22"/>
        </w:rPr>
        <w:t xml:space="preserve"> povinnost vyplývající z této smlouvy,</w:t>
      </w:r>
      <w:r w:rsidR="001C2034" w:rsidRPr="00B66024">
        <w:rPr>
          <w:rFonts w:ascii="Arial Narrow" w:hAnsi="Arial Narrow"/>
          <w:sz w:val="22"/>
        </w:rPr>
        <w:t xml:space="preserve"> než je uvedeno výše, </w:t>
      </w:r>
      <w:r w:rsidRPr="00B66024">
        <w:rPr>
          <w:rFonts w:ascii="Arial Narrow" w:hAnsi="Arial Narrow"/>
          <w:sz w:val="22"/>
        </w:rPr>
        <w:t xml:space="preserve">je povinen uhradit objednateli smluvní pokutu ve výši </w:t>
      </w:r>
      <w:r w:rsidR="001C2034" w:rsidRPr="00B66024">
        <w:rPr>
          <w:rFonts w:ascii="Arial Narrow" w:hAnsi="Arial Narrow"/>
          <w:b/>
          <w:sz w:val="22"/>
        </w:rPr>
        <w:t>3</w:t>
      </w:r>
      <w:r w:rsidRPr="00B66024">
        <w:rPr>
          <w:rFonts w:ascii="Arial Narrow" w:hAnsi="Arial Narrow"/>
          <w:b/>
          <w:sz w:val="22"/>
        </w:rPr>
        <w:t>.000</w:t>
      </w:r>
      <w:r w:rsidR="001C2034" w:rsidRPr="00B66024">
        <w:rPr>
          <w:rFonts w:ascii="Arial Narrow" w:hAnsi="Arial Narrow"/>
          <w:b/>
          <w:sz w:val="22"/>
        </w:rPr>
        <w:t>,- Kč</w:t>
      </w:r>
      <w:r w:rsidR="001C2034" w:rsidRPr="00B66024">
        <w:rPr>
          <w:rFonts w:ascii="Arial Narrow" w:hAnsi="Arial Narrow"/>
          <w:sz w:val="22"/>
        </w:rPr>
        <w:t xml:space="preserve"> za každý případ porušení nebo nesplnění povinnosti a to i opakovaně.</w:t>
      </w:r>
    </w:p>
    <w:p w:rsidR="00B66024" w:rsidRDefault="001C2034" w:rsidP="00C92AB0">
      <w:pPr>
        <w:numPr>
          <w:ilvl w:val="0"/>
          <w:numId w:val="22"/>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Smluvní pokutu či úrok z prodlení vyúčtuje oprávněná strana straně povinné písemnou formou. Ve vyúčtování musí být uvedeno to ustanovení smlouvy, které k vyúčtování sankce opravňuje a způsob výpočtu celkové výše sankce.</w:t>
      </w:r>
    </w:p>
    <w:p w:rsidR="00B66024" w:rsidRDefault="001C2034" w:rsidP="00C92AB0">
      <w:pPr>
        <w:numPr>
          <w:ilvl w:val="0"/>
          <w:numId w:val="22"/>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Strana povinná se musí k vyúčtování sankce vyjádřit nejpozději do 10 dnů ode dne jeho obdržení, jinak se má za to, že s vyúčtování</w:t>
      </w:r>
      <w:r w:rsidR="001F505C">
        <w:rPr>
          <w:rFonts w:ascii="Arial Narrow" w:hAnsi="Arial Narrow"/>
          <w:sz w:val="22"/>
        </w:rPr>
        <w:t>m</w:t>
      </w:r>
      <w:r w:rsidRPr="00B66024">
        <w:rPr>
          <w:rFonts w:ascii="Arial Narrow" w:hAnsi="Arial Narrow"/>
          <w:sz w:val="22"/>
        </w:rPr>
        <w:t xml:space="preserve"> sankce souhlasí. Vyjádřením se v tomto případě rozumí písemné stanovisko strany povinné.</w:t>
      </w:r>
    </w:p>
    <w:p w:rsidR="00B66024" w:rsidRDefault="001C2034" w:rsidP="00C92AB0">
      <w:pPr>
        <w:numPr>
          <w:ilvl w:val="0"/>
          <w:numId w:val="22"/>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Strana povinná je povinna uhradit vyúčtované sankce nejpozději do 14 dnů ode dne obdržení příslušného vyúčtování. Stejná lhůta se vztahuje i na úhradu úroků z prodlení. Povinnost zaplatit je splněna odepsáním částky z účtu objednatele nebo zhotovitele.</w:t>
      </w:r>
      <w:r w:rsidR="00D56C80" w:rsidRPr="00B66024">
        <w:rPr>
          <w:rFonts w:ascii="Arial Narrow" w:hAnsi="Arial Narrow"/>
          <w:sz w:val="22"/>
        </w:rPr>
        <w:t xml:space="preserve"> </w:t>
      </w:r>
    </w:p>
    <w:p w:rsidR="00B66024" w:rsidRDefault="001C2034" w:rsidP="00C92AB0">
      <w:pPr>
        <w:numPr>
          <w:ilvl w:val="0"/>
          <w:numId w:val="22"/>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Celková výše smluvních pokut nesmí přesáhnout 50% z předpokládané celkové ceny díla vč. DPH dle č. V odst. 4 této smlouvy. Totéž platí i pro úroky z prodlení.</w:t>
      </w:r>
    </w:p>
    <w:p w:rsidR="00B66024" w:rsidRDefault="001C2034" w:rsidP="00C92AB0">
      <w:pPr>
        <w:numPr>
          <w:ilvl w:val="0"/>
          <w:numId w:val="22"/>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rPr>
        <w:t>Objednatel má právo započíst smluvní pokutu, na níž mu vznikl nárok, proti placení faktury a faktura bude u</w:t>
      </w:r>
      <w:r w:rsidR="00D24CA7" w:rsidRPr="00B66024">
        <w:rPr>
          <w:rFonts w:ascii="Arial Narrow" w:hAnsi="Arial Narrow"/>
          <w:sz w:val="22"/>
        </w:rPr>
        <w:t>hrazena pouze ve výši po prove</w:t>
      </w:r>
      <w:r w:rsidRPr="00B66024">
        <w:rPr>
          <w:rFonts w:ascii="Arial Narrow" w:hAnsi="Arial Narrow"/>
          <w:sz w:val="22"/>
        </w:rPr>
        <w:t>dení odpočtu smluvní pokuty. Pokud bude částka smlu</w:t>
      </w:r>
      <w:r w:rsidR="00D24CA7" w:rsidRPr="00B66024">
        <w:rPr>
          <w:rFonts w:ascii="Arial Narrow" w:hAnsi="Arial Narrow"/>
          <w:sz w:val="22"/>
        </w:rPr>
        <w:t>vní pokuty vyšší než částka vyúčtovaná ve faktuře, zavazuje se zhotovitel provést úhradu zbývající části smluvní pokuty do její celkové výše ve prospěch účtu objednatele do 45</w:t>
      </w:r>
      <w:r w:rsidR="00EB4F00" w:rsidRPr="00B66024">
        <w:rPr>
          <w:rFonts w:ascii="Arial Narrow" w:hAnsi="Arial Narrow"/>
          <w:sz w:val="22"/>
        </w:rPr>
        <w:t>-</w:t>
      </w:r>
      <w:r w:rsidR="00D24CA7" w:rsidRPr="00B66024">
        <w:rPr>
          <w:rFonts w:ascii="Arial Narrow" w:hAnsi="Arial Narrow"/>
          <w:sz w:val="22"/>
        </w:rPr>
        <w:t>ti dnů od jejího uplatnění (tj. uplatnění nároku na zaplacení smluvní pokuty) objednatelem.</w:t>
      </w:r>
    </w:p>
    <w:p w:rsidR="00B66024" w:rsidRDefault="00D24CA7" w:rsidP="00C92AB0">
      <w:pPr>
        <w:numPr>
          <w:ilvl w:val="0"/>
          <w:numId w:val="22"/>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szCs w:val="22"/>
          <w:lang w:eastAsia="cs-CZ"/>
        </w:rPr>
        <w:t>Nárok na náhradu škody, způsobené objednateli porušením smluvní pokutou zajištěných povinností zhotovitele, zůstává v celém rozsahu nedotčen. Smluvní pokuta se na výši škody nezapočítává.</w:t>
      </w:r>
    </w:p>
    <w:p w:rsidR="00B66024" w:rsidRDefault="00D24CA7" w:rsidP="00C92AB0">
      <w:pPr>
        <w:numPr>
          <w:ilvl w:val="0"/>
          <w:numId w:val="22"/>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szCs w:val="22"/>
          <w:lang w:eastAsia="cs-CZ"/>
        </w:rPr>
        <w:t>Zhotovitel zodpovídá za všechny škody a ztráty na díle jím způsobené v průběhu jakýchkoli jím prováděných prací. Zhotovitel odpovídá dále za veškeré ztráty a nároky plynoucí z úmrtí nebo poškození zdraví jakékoliv osoby a za ztráty nebo škody na jakémkoliv majetku jiném než díle, které vzniknou v důsledku jeho provádění a dokončení díla a při odstraňování jeho vad a nedodělků a odpovídá za uznané nároky v soudním řízení, odškodňováním nákladů za poplatky a ostatní výdaje z toho nebo v souvislosti s prováděním díla vzniklých</w:t>
      </w:r>
    </w:p>
    <w:p w:rsidR="00D24CA7" w:rsidRPr="00B66024" w:rsidRDefault="00C92AB0" w:rsidP="00C92AB0">
      <w:pPr>
        <w:numPr>
          <w:ilvl w:val="0"/>
          <w:numId w:val="22"/>
        </w:numPr>
        <w:tabs>
          <w:tab w:val="left" w:pos="0"/>
          <w:tab w:val="left" w:pos="300"/>
        </w:tabs>
        <w:suppressAutoHyphens w:val="0"/>
        <w:spacing w:before="120" w:line="276" w:lineRule="auto"/>
        <w:ind w:left="284" w:hanging="284"/>
        <w:jc w:val="both"/>
        <w:rPr>
          <w:rFonts w:ascii="Arial Narrow" w:hAnsi="Arial Narrow"/>
          <w:sz w:val="22"/>
        </w:rPr>
      </w:pPr>
      <w:r w:rsidRPr="00B66024">
        <w:rPr>
          <w:rFonts w:ascii="Arial Narrow" w:hAnsi="Arial Narrow"/>
          <w:sz w:val="22"/>
          <w:szCs w:val="22"/>
          <w:lang w:eastAsia="cs-CZ"/>
        </w:rPr>
        <w:t>Zhotovitel se zavazuje bez zbytečného odkladu uhradit objednateli veškeré majetkové sankce,</w:t>
      </w:r>
      <w:r w:rsidR="00EB4F00" w:rsidRPr="00B66024">
        <w:rPr>
          <w:rFonts w:ascii="Arial Narrow" w:hAnsi="Arial Narrow"/>
          <w:sz w:val="22"/>
          <w:szCs w:val="22"/>
          <w:lang w:eastAsia="cs-CZ"/>
        </w:rPr>
        <w:t xml:space="preserve"> </w:t>
      </w:r>
      <w:r w:rsidRPr="00B66024">
        <w:rPr>
          <w:rFonts w:ascii="Arial Narrow" w:hAnsi="Arial Narrow"/>
          <w:sz w:val="22"/>
          <w:szCs w:val="22"/>
          <w:lang w:eastAsia="cs-CZ"/>
        </w:rPr>
        <w:t>které mu uloží správní či jiný orgán za zhotovitelem způsobené poruš</w:t>
      </w:r>
      <w:r w:rsidR="00EB4F00" w:rsidRPr="00B66024">
        <w:rPr>
          <w:rFonts w:ascii="Arial Narrow" w:hAnsi="Arial Narrow"/>
          <w:sz w:val="22"/>
          <w:szCs w:val="22"/>
          <w:lang w:eastAsia="cs-CZ"/>
        </w:rPr>
        <w:t xml:space="preserve">ení obecně závazných předpisů, </w:t>
      </w:r>
      <w:r w:rsidRPr="00B66024">
        <w:rPr>
          <w:rFonts w:ascii="Arial Narrow" w:hAnsi="Arial Narrow"/>
          <w:sz w:val="22"/>
          <w:szCs w:val="22"/>
          <w:lang w:eastAsia="cs-CZ"/>
        </w:rPr>
        <w:t>směrnic, místních vyhlášek, pravomocných rozhodnutí a dalších zákonných opatření.</w:t>
      </w:r>
    </w:p>
    <w:p w:rsidR="00C92AB0" w:rsidRDefault="00C92AB0" w:rsidP="00C92AB0">
      <w:pPr>
        <w:jc w:val="both"/>
        <w:rPr>
          <w:rFonts w:ascii="Arial Narrow" w:hAnsi="Arial Narrow"/>
          <w:sz w:val="22"/>
          <w:szCs w:val="22"/>
          <w:lang w:eastAsia="cs-CZ"/>
        </w:rPr>
      </w:pPr>
    </w:p>
    <w:p w:rsidR="00C92AB0" w:rsidRDefault="00C92AB0" w:rsidP="00C92AB0">
      <w:pPr>
        <w:jc w:val="center"/>
        <w:rPr>
          <w:rFonts w:ascii="Arial Narrow" w:hAnsi="Arial Narrow"/>
          <w:b/>
          <w:sz w:val="22"/>
          <w:szCs w:val="22"/>
          <w:lang w:eastAsia="cs-CZ"/>
        </w:rPr>
      </w:pPr>
      <w:r>
        <w:rPr>
          <w:rFonts w:ascii="Arial Narrow" w:hAnsi="Arial Narrow"/>
          <w:b/>
          <w:sz w:val="22"/>
          <w:szCs w:val="22"/>
          <w:lang w:eastAsia="cs-CZ"/>
        </w:rPr>
        <w:t>X. Ukončení smlouvy</w:t>
      </w:r>
    </w:p>
    <w:p w:rsidR="00B66024" w:rsidRDefault="00C92AB0" w:rsidP="00C92AB0">
      <w:pPr>
        <w:numPr>
          <w:ilvl w:val="0"/>
          <w:numId w:val="23"/>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Pr>
          <w:rFonts w:ascii="Arial Narrow" w:hAnsi="Arial Narrow"/>
          <w:sz w:val="22"/>
          <w:szCs w:val="22"/>
          <w:lang w:eastAsia="cs-CZ"/>
        </w:rPr>
        <w:t>Tuto smlouvu je možno ukončit písemnou dohodou podepsanou oběma smluvními stranami a to s účinnosti ke dni, jež bude v této dohodě uveden.</w:t>
      </w:r>
    </w:p>
    <w:p w:rsidR="00B66024" w:rsidRDefault="00C92AB0" w:rsidP="00C92AB0">
      <w:pPr>
        <w:numPr>
          <w:ilvl w:val="0"/>
          <w:numId w:val="23"/>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B66024">
        <w:rPr>
          <w:rFonts w:ascii="Arial Narrow" w:hAnsi="Arial Narrow"/>
          <w:sz w:val="22"/>
          <w:szCs w:val="22"/>
          <w:lang w:eastAsia="cs-CZ"/>
        </w:rPr>
        <w:t>Tuto smlouvu je možno ukončit i odstoupením od smlouvy z důvodu podstatného porušení povinností vyplývající z této smlouvy uvedených v odst. 3 a 4 tohoto článku smlouvy.</w:t>
      </w:r>
    </w:p>
    <w:p w:rsidR="00C92AB0" w:rsidRPr="00B66024" w:rsidRDefault="00C92AB0" w:rsidP="00C92AB0">
      <w:pPr>
        <w:numPr>
          <w:ilvl w:val="0"/>
          <w:numId w:val="23"/>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B66024">
        <w:rPr>
          <w:rFonts w:ascii="Arial Narrow" w:hAnsi="Arial Narrow"/>
          <w:sz w:val="22"/>
          <w:szCs w:val="22"/>
          <w:lang w:eastAsia="cs-CZ"/>
        </w:rPr>
        <w:t xml:space="preserve"> V případě, že jedna ze stran podstatně poruší povinnosti z této smlouvy vyplývající, může druhá smluvní strana od smlouvy odstoupit. Pro účely této smlouvy se za podstatné porušení rozumí zejména:</w:t>
      </w:r>
    </w:p>
    <w:p w:rsidR="00C92AB0" w:rsidRDefault="00C92AB0" w:rsidP="00C92AB0">
      <w:pPr>
        <w:rPr>
          <w:rFonts w:ascii="Arial Narrow" w:hAnsi="Arial Narrow"/>
          <w:sz w:val="22"/>
          <w:szCs w:val="22"/>
          <w:lang w:eastAsia="cs-CZ"/>
        </w:rPr>
      </w:pPr>
      <w:r>
        <w:rPr>
          <w:rFonts w:ascii="Arial Narrow" w:hAnsi="Arial Narrow"/>
          <w:sz w:val="22"/>
          <w:szCs w:val="22"/>
          <w:lang w:eastAsia="cs-CZ"/>
        </w:rPr>
        <w:tab/>
        <w:t>a) prodlení zhotovitele s dodáním díla delší než 30 dnů</w:t>
      </w:r>
    </w:p>
    <w:p w:rsidR="00C92AB0" w:rsidRDefault="00C92AB0" w:rsidP="00C92AB0">
      <w:pPr>
        <w:rPr>
          <w:rFonts w:ascii="Arial Narrow" w:hAnsi="Arial Narrow"/>
          <w:sz w:val="22"/>
          <w:szCs w:val="22"/>
          <w:lang w:eastAsia="cs-CZ"/>
        </w:rPr>
      </w:pPr>
      <w:r>
        <w:rPr>
          <w:rFonts w:ascii="Arial Narrow" w:hAnsi="Arial Narrow"/>
          <w:sz w:val="22"/>
          <w:szCs w:val="22"/>
          <w:lang w:eastAsia="cs-CZ"/>
        </w:rPr>
        <w:tab/>
        <w:t>b) nedodržení právních předpisů</w:t>
      </w:r>
      <w:r w:rsidR="004B3AFA">
        <w:rPr>
          <w:rFonts w:ascii="Arial Narrow" w:hAnsi="Arial Narrow"/>
          <w:sz w:val="22"/>
          <w:szCs w:val="22"/>
          <w:lang w:eastAsia="cs-CZ"/>
        </w:rPr>
        <w:t xml:space="preserve"> nebo technických norem, které se týkají provádění díla,</w:t>
      </w:r>
    </w:p>
    <w:p w:rsidR="004B3AFA" w:rsidRDefault="004B3AFA" w:rsidP="004B3AFA">
      <w:pPr>
        <w:ind w:left="708"/>
        <w:rPr>
          <w:rFonts w:ascii="Arial Narrow" w:hAnsi="Arial Narrow"/>
          <w:sz w:val="22"/>
          <w:szCs w:val="22"/>
          <w:lang w:eastAsia="cs-CZ"/>
        </w:rPr>
      </w:pPr>
      <w:r>
        <w:rPr>
          <w:rFonts w:ascii="Arial Narrow" w:hAnsi="Arial Narrow"/>
          <w:sz w:val="22"/>
          <w:szCs w:val="22"/>
          <w:lang w:eastAsia="cs-CZ"/>
        </w:rPr>
        <w:t>c) předmět díla či jeho část předaný zhotovitelem vykazuje takové vady a nedodělky, pro které není možno objednatelem dílo řádně užívat k účelu dle této smlouvy</w:t>
      </w:r>
    </w:p>
    <w:p w:rsidR="004B3AFA" w:rsidRDefault="004B3AFA" w:rsidP="004B3AFA">
      <w:pPr>
        <w:ind w:left="708"/>
        <w:rPr>
          <w:rFonts w:ascii="Arial Narrow" w:hAnsi="Arial Narrow"/>
          <w:sz w:val="22"/>
          <w:szCs w:val="22"/>
          <w:lang w:eastAsia="cs-CZ"/>
        </w:rPr>
      </w:pPr>
      <w:r>
        <w:rPr>
          <w:rFonts w:ascii="Arial Narrow" w:hAnsi="Arial Narrow"/>
          <w:sz w:val="22"/>
          <w:szCs w:val="22"/>
          <w:lang w:eastAsia="cs-CZ"/>
        </w:rPr>
        <w:t>d) zhotovitel poruší některou z povinností stanovených v čl. VII. odst. 1., 3., 7. této smlouvy</w:t>
      </w:r>
    </w:p>
    <w:p w:rsidR="004B3AFA" w:rsidRDefault="004B3AFA" w:rsidP="004B3AFA">
      <w:pPr>
        <w:ind w:left="708"/>
        <w:rPr>
          <w:rFonts w:ascii="Arial Narrow" w:hAnsi="Arial Narrow"/>
          <w:sz w:val="22"/>
          <w:szCs w:val="22"/>
          <w:lang w:eastAsia="cs-CZ"/>
        </w:rPr>
      </w:pPr>
      <w:r>
        <w:rPr>
          <w:rFonts w:ascii="Arial Narrow" w:hAnsi="Arial Narrow"/>
          <w:sz w:val="22"/>
          <w:szCs w:val="22"/>
          <w:lang w:eastAsia="cs-CZ"/>
        </w:rPr>
        <w:t>e) zhotovitel opakovaně poruší některou z dalších povinností stanovených touto smlouvou; opakovaným porušením zhotovitel se pro účely této smlouvy rozumí porušení povinnosti více než 2x po dobu jednoho kalendářního měsíce</w:t>
      </w:r>
    </w:p>
    <w:p w:rsidR="004B3AFA" w:rsidRDefault="004B3AFA" w:rsidP="004B3AFA">
      <w:pPr>
        <w:ind w:left="708"/>
        <w:rPr>
          <w:rFonts w:ascii="Arial Narrow" w:hAnsi="Arial Narrow"/>
          <w:sz w:val="22"/>
          <w:szCs w:val="22"/>
          <w:lang w:eastAsia="cs-CZ"/>
        </w:rPr>
      </w:pPr>
      <w:r>
        <w:rPr>
          <w:rFonts w:ascii="Arial Narrow" w:hAnsi="Arial Narrow"/>
          <w:sz w:val="22"/>
          <w:szCs w:val="22"/>
          <w:lang w:eastAsia="cs-CZ"/>
        </w:rPr>
        <w:t>g) nedodržení smluvních ujednání o vadách</w:t>
      </w:r>
    </w:p>
    <w:p w:rsidR="004B3AFA" w:rsidRDefault="004B3AFA" w:rsidP="004B3AFA">
      <w:pPr>
        <w:ind w:left="708"/>
        <w:rPr>
          <w:rFonts w:ascii="Arial Narrow" w:hAnsi="Arial Narrow"/>
          <w:sz w:val="22"/>
          <w:szCs w:val="22"/>
          <w:lang w:eastAsia="cs-CZ"/>
        </w:rPr>
      </w:pPr>
      <w:r>
        <w:rPr>
          <w:rFonts w:ascii="Arial Narrow" w:hAnsi="Arial Narrow"/>
          <w:sz w:val="22"/>
          <w:szCs w:val="22"/>
          <w:lang w:eastAsia="cs-CZ"/>
        </w:rPr>
        <w:t>h) proti zhotoviteli je podán návrh na zahájení insolvenčního řízení</w:t>
      </w:r>
    </w:p>
    <w:p w:rsidR="004B3AFA" w:rsidRDefault="004B3AFA" w:rsidP="004B3AFA">
      <w:pPr>
        <w:ind w:left="708"/>
        <w:rPr>
          <w:rFonts w:ascii="Arial Narrow" w:hAnsi="Arial Narrow"/>
          <w:sz w:val="22"/>
          <w:szCs w:val="22"/>
          <w:lang w:eastAsia="cs-CZ"/>
        </w:rPr>
      </w:pPr>
      <w:r>
        <w:rPr>
          <w:rFonts w:ascii="Arial Narrow" w:hAnsi="Arial Narrow"/>
          <w:sz w:val="22"/>
          <w:szCs w:val="22"/>
          <w:lang w:eastAsia="cs-CZ"/>
        </w:rPr>
        <w:t>i) zhotovitel vstoupí do likvidace</w:t>
      </w:r>
    </w:p>
    <w:p w:rsidR="00B66024" w:rsidRDefault="004B3AFA" w:rsidP="00B66024">
      <w:pPr>
        <w:ind w:left="708"/>
        <w:rPr>
          <w:rFonts w:ascii="Arial Narrow" w:hAnsi="Arial Narrow"/>
          <w:sz w:val="22"/>
          <w:szCs w:val="22"/>
          <w:lang w:eastAsia="cs-CZ"/>
        </w:rPr>
      </w:pPr>
      <w:r>
        <w:rPr>
          <w:rFonts w:ascii="Arial Narrow" w:hAnsi="Arial Narrow"/>
          <w:sz w:val="22"/>
          <w:szCs w:val="22"/>
          <w:lang w:eastAsia="cs-CZ"/>
        </w:rPr>
        <w:t>j) prodlení objednatele s úhradou faktury o více než 60 dnů</w:t>
      </w:r>
    </w:p>
    <w:p w:rsidR="00B66024" w:rsidRPr="00DC4005" w:rsidRDefault="0022330D" w:rsidP="0022330D">
      <w:pPr>
        <w:ind w:left="708"/>
        <w:rPr>
          <w:rFonts w:ascii="Arial Narrow" w:hAnsi="Arial Narrow"/>
          <w:sz w:val="22"/>
          <w:szCs w:val="22"/>
          <w:lang w:eastAsia="cs-CZ"/>
        </w:rPr>
      </w:pPr>
      <w:r>
        <w:rPr>
          <w:rFonts w:ascii="Arial Narrow" w:hAnsi="Arial Narrow"/>
          <w:sz w:val="22"/>
          <w:szCs w:val="22"/>
          <w:lang w:eastAsia="cs-CZ"/>
        </w:rPr>
        <w:t>k</w:t>
      </w:r>
      <w:r w:rsidRPr="00DC4005">
        <w:rPr>
          <w:rFonts w:ascii="Arial Narrow" w:hAnsi="Arial Narrow"/>
          <w:sz w:val="22"/>
          <w:szCs w:val="22"/>
          <w:lang w:eastAsia="cs-CZ"/>
        </w:rPr>
        <w:t xml:space="preserve">) objednatel se včas nevyjádří k předanému návrhu LHO dle čl. IV. odst. 3 této smlouvy a to ani v dodatečně prodloužené lhůtě </w:t>
      </w:r>
    </w:p>
    <w:p w:rsidR="00B66024" w:rsidRDefault="004B3AFA" w:rsidP="00B66024">
      <w:pPr>
        <w:numPr>
          <w:ilvl w:val="0"/>
          <w:numId w:val="23"/>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C4005">
        <w:rPr>
          <w:rFonts w:ascii="Arial Narrow" w:hAnsi="Arial Narrow"/>
          <w:sz w:val="22"/>
          <w:szCs w:val="22"/>
          <w:lang w:eastAsia="cs-CZ"/>
        </w:rPr>
        <w:t xml:space="preserve">Chce-li některá ze stran od této smlouvy </w:t>
      </w:r>
      <w:r>
        <w:rPr>
          <w:rFonts w:ascii="Arial Narrow" w:hAnsi="Arial Narrow"/>
          <w:sz w:val="22"/>
          <w:szCs w:val="22"/>
          <w:lang w:eastAsia="cs-CZ"/>
        </w:rPr>
        <w:t xml:space="preserve">odstoupit na základě ujednání z této smlouvy vyplývajících, je povinna svoje odstoupení </w:t>
      </w:r>
      <w:r w:rsidR="001F505C">
        <w:rPr>
          <w:rFonts w:ascii="Arial Narrow" w:hAnsi="Arial Narrow"/>
          <w:sz w:val="22"/>
          <w:szCs w:val="22"/>
          <w:lang w:eastAsia="cs-CZ"/>
        </w:rPr>
        <w:t>písemně oznámit druhé straně</w:t>
      </w:r>
      <w:r>
        <w:rPr>
          <w:rFonts w:ascii="Arial Narrow" w:hAnsi="Arial Narrow"/>
          <w:sz w:val="22"/>
          <w:szCs w:val="22"/>
          <w:lang w:eastAsia="cs-CZ"/>
        </w:rPr>
        <w:t xml:space="preserve"> s uvedením termínu, ke kterému od smlouvy odstupuje. V odstoupení musí být uveden důvod, pro který strana od smlouvy odstupuje a přesná citace toho bodu smlouvy, který ji k odstoupení opravňuje.  Bez těchto náležitostí je odstoupení neplatné</w:t>
      </w:r>
    </w:p>
    <w:p w:rsidR="004B3AFA" w:rsidRPr="00B66024" w:rsidRDefault="004B3AFA" w:rsidP="00B66024">
      <w:pPr>
        <w:numPr>
          <w:ilvl w:val="0"/>
          <w:numId w:val="23"/>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B66024">
        <w:rPr>
          <w:rFonts w:ascii="Arial Narrow" w:hAnsi="Arial Narrow"/>
          <w:sz w:val="22"/>
          <w:szCs w:val="22"/>
          <w:lang w:eastAsia="cs-CZ"/>
        </w:rPr>
        <w:t>Nesouhlasí-li jedna ze smluvních stran s důvodem odstoupení druhé strany nebo popírá-li jeho existenci, je povinna oz</w:t>
      </w:r>
      <w:r w:rsidR="00B66024">
        <w:rPr>
          <w:rFonts w:ascii="Arial Narrow" w:hAnsi="Arial Narrow"/>
          <w:sz w:val="22"/>
          <w:szCs w:val="22"/>
          <w:lang w:eastAsia="cs-CZ"/>
        </w:rPr>
        <w:t xml:space="preserve">námit nejpozději do deseti dnů </w:t>
      </w:r>
      <w:r w:rsidRPr="00B66024">
        <w:rPr>
          <w:rFonts w:ascii="Arial Narrow" w:hAnsi="Arial Narrow"/>
          <w:sz w:val="22"/>
          <w:szCs w:val="22"/>
          <w:lang w:eastAsia="cs-CZ"/>
        </w:rPr>
        <w:t>po obdržení oznámení odstoupení. Pokud tak neučiní, má se za to, že s důvodem odstoupení souhlasí.</w:t>
      </w:r>
    </w:p>
    <w:p w:rsidR="004B3AFA" w:rsidRDefault="004B3AFA" w:rsidP="004B3AFA">
      <w:pPr>
        <w:rPr>
          <w:rFonts w:ascii="Arial Narrow" w:hAnsi="Arial Narrow"/>
          <w:sz w:val="22"/>
          <w:szCs w:val="22"/>
          <w:lang w:eastAsia="cs-CZ"/>
        </w:rPr>
      </w:pPr>
    </w:p>
    <w:p w:rsidR="004B3AFA" w:rsidRDefault="004B3AFA" w:rsidP="004B3AFA">
      <w:pPr>
        <w:jc w:val="center"/>
        <w:rPr>
          <w:rFonts w:ascii="Arial Narrow" w:hAnsi="Arial Narrow"/>
          <w:b/>
          <w:sz w:val="22"/>
          <w:szCs w:val="22"/>
          <w:lang w:eastAsia="cs-CZ"/>
        </w:rPr>
      </w:pPr>
      <w:r w:rsidRPr="004B3AFA">
        <w:rPr>
          <w:rFonts w:ascii="Arial Narrow" w:hAnsi="Arial Narrow"/>
          <w:b/>
          <w:sz w:val="22"/>
          <w:szCs w:val="22"/>
          <w:lang w:eastAsia="cs-CZ"/>
        </w:rPr>
        <w:t>XI</w:t>
      </w:r>
      <w:r>
        <w:rPr>
          <w:rFonts w:ascii="Arial Narrow" w:hAnsi="Arial Narrow"/>
          <w:b/>
          <w:sz w:val="22"/>
          <w:szCs w:val="22"/>
          <w:lang w:eastAsia="cs-CZ"/>
        </w:rPr>
        <w:t>.</w:t>
      </w:r>
      <w:r w:rsidRPr="004B3AFA">
        <w:rPr>
          <w:rFonts w:ascii="Arial Narrow" w:hAnsi="Arial Narrow"/>
          <w:b/>
          <w:sz w:val="22"/>
          <w:szCs w:val="22"/>
          <w:lang w:eastAsia="cs-CZ"/>
        </w:rPr>
        <w:t xml:space="preserve"> Závěrečná ujednání</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0557C">
        <w:rPr>
          <w:rFonts w:ascii="Arial Narrow" w:hAnsi="Arial Narrow"/>
          <w:sz w:val="22"/>
          <w:szCs w:val="22"/>
          <w:lang w:eastAsia="cs-CZ"/>
        </w:rPr>
        <w:t>Změnit nebo doplnit tuto smlouvu v kterékoliv části, mohou smluvní strany pouze formou písemných dodatků, které budou vzestupně číslovány, výslovně prohlášeny za dodatek této smlouvy a podepsány smluvními stranami.</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0557C">
        <w:rPr>
          <w:rFonts w:ascii="Arial Narrow" w:hAnsi="Arial Narrow"/>
          <w:sz w:val="22"/>
          <w:szCs w:val="22"/>
          <w:lang w:eastAsia="cs-CZ"/>
        </w:rPr>
        <w:t>Osoby podepisující tuto smlouvu svým podpisem stvrzují, že jsou oprávněny jednat, zastupovat a podepisovat se za smluvní strany.</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0557C">
        <w:rPr>
          <w:rFonts w:ascii="Arial Narrow" w:hAnsi="Arial Narrow"/>
          <w:sz w:val="22"/>
          <w:szCs w:val="22"/>
          <w:lang w:eastAsia="cs-CZ"/>
        </w:rPr>
        <w:t>Pro případ, že kterékoliv ustanovení této smlouvy se stane v budoucnu neúčinným, neplatným či nevymahatelným nebo bude-li takovým shledáno příslušným orgánem, smluvní strany se zavazují bez zbytečných odkladů nahradit takové ustanovení této smlouvy ustanovením jiným, které svým obsahem a smyslem odpovídá nejlépe ustanovení původnímu a této smlouvě jako celku. Případná neplatnost některého z takovýchto ustanovení této smlouvy nemá za následek neplatnost ostatních ustanovení této smlouvy.</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0557C">
        <w:rPr>
          <w:rFonts w:ascii="Arial Narrow" w:hAnsi="Arial Narrow"/>
          <w:sz w:val="22"/>
          <w:szCs w:val="22"/>
          <w:lang w:eastAsia="cs-CZ"/>
        </w:rPr>
        <w:t>Písemnosti se považují za doručené i v případě, že kterákoliv ze smluvních stran její doručení odmítne, či jinak znemožní. V takovém případě se písemnost považuje za doručenou dnem jejího odmítnutí či jiného znemožnění doručení.</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Pr>
          <w:rFonts w:ascii="Arial Narrow" w:hAnsi="Arial Narrow"/>
          <w:sz w:val="22"/>
          <w:szCs w:val="22"/>
          <w:lang w:eastAsia="cs-CZ"/>
        </w:rPr>
        <w:t xml:space="preserve">Zhotovitel </w:t>
      </w:r>
      <w:r w:rsidRPr="00D0557C">
        <w:rPr>
          <w:rFonts w:ascii="Arial Narrow" w:hAnsi="Arial Narrow"/>
          <w:sz w:val="22"/>
          <w:szCs w:val="22"/>
          <w:lang w:eastAsia="cs-CZ"/>
        </w:rPr>
        <w:t xml:space="preserve">se zavazuje objednateli poskytovat veškerou součinnost a provádět takové úkony, které objednateli umožní plnění všech povinností </w:t>
      </w:r>
      <w:r>
        <w:rPr>
          <w:rFonts w:ascii="Arial Narrow" w:hAnsi="Arial Narrow"/>
          <w:sz w:val="22"/>
          <w:szCs w:val="22"/>
          <w:lang w:eastAsia="cs-CZ"/>
        </w:rPr>
        <w:t>zadavatele veřejné zakázky,</w:t>
      </w:r>
      <w:r w:rsidRPr="00D0557C">
        <w:rPr>
          <w:rFonts w:ascii="Arial Narrow" w:hAnsi="Arial Narrow"/>
          <w:sz w:val="22"/>
          <w:szCs w:val="22"/>
          <w:lang w:eastAsia="cs-CZ"/>
        </w:rPr>
        <w:t xml:space="preserve"> tj. zejména, nikoliv však výlučně, archivovat originální vyhotovení této smlouvy včetně jejich dodatků, originály účetních dokladů a dalších dokladů vztahujících se k plnění předmětu dle této smlouvy po dobu 10 let od jejich vystavení, není-li touto smlouvou výslovně stanoveno jinak. </w:t>
      </w:r>
      <w:r>
        <w:rPr>
          <w:rFonts w:ascii="Arial Narrow" w:hAnsi="Arial Narrow"/>
          <w:sz w:val="22"/>
          <w:szCs w:val="22"/>
          <w:lang w:eastAsia="cs-CZ"/>
        </w:rPr>
        <w:t>Po tuto dobu je zhotovitel povinen umožnit jak objednateli, tak osobám oprávněným kontrolu dokladů týkajících se plnění smlouvy.</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0557C">
        <w:rPr>
          <w:rFonts w:ascii="Arial Narrow" w:hAnsi="Arial Narrow"/>
          <w:sz w:val="22"/>
          <w:szCs w:val="22"/>
          <w:lang w:eastAsia="cs-CZ"/>
        </w:rPr>
        <w:t xml:space="preserve">Podpisem této smlouvy </w:t>
      </w:r>
      <w:r>
        <w:rPr>
          <w:rFonts w:ascii="Arial Narrow" w:hAnsi="Arial Narrow"/>
          <w:sz w:val="22"/>
          <w:szCs w:val="22"/>
          <w:lang w:eastAsia="cs-CZ"/>
        </w:rPr>
        <w:t xml:space="preserve">zhotovitel </w:t>
      </w:r>
      <w:r w:rsidRPr="00D0557C">
        <w:rPr>
          <w:rFonts w:ascii="Arial Narrow" w:hAnsi="Arial Narrow"/>
          <w:sz w:val="22"/>
          <w:szCs w:val="22"/>
          <w:lang w:eastAsia="cs-CZ"/>
        </w:rPr>
        <w:t>bezvýhradně souhlasí se zveřejněním informací o veřejné zakázce, a to zejména se zveřejněním své identifikace a celého znění této smlouvy i se všemi dodatky a změnami této smlouvy, výši skutečně uhrazené ceny za plnění veřejné zakázky a</w:t>
      </w:r>
      <w:r>
        <w:rPr>
          <w:rFonts w:ascii="Arial Narrow" w:hAnsi="Arial Narrow"/>
          <w:sz w:val="22"/>
          <w:szCs w:val="22"/>
          <w:lang w:eastAsia="cs-CZ"/>
        </w:rPr>
        <w:t xml:space="preserve"> </w:t>
      </w:r>
      <w:r w:rsidRPr="00D0557C">
        <w:rPr>
          <w:rFonts w:ascii="Arial Narrow" w:hAnsi="Arial Narrow"/>
          <w:sz w:val="22"/>
          <w:szCs w:val="22"/>
          <w:lang w:eastAsia="cs-CZ"/>
        </w:rPr>
        <w:t xml:space="preserve">seznamu subdodavatelů </w:t>
      </w:r>
      <w:r>
        <w:rPr>
          <w:rFonts w:ascii="Arial Narrow" w:hAnsi="Arial Narrow"/>
          <w:sz w:val="22"/>
          <w:szCs w:val="22"/>
          <w:lang w:eastAsia="cs-CZ"/>
        </w:rPr>
        <w:t>zhotovitele.</w:t>
      </w:r>
      <w:r w:rsidRPr="00D0557C">
        <w:rPr>
          <w:rFonts w:ascii="Arial Narrow" w:hAnsi="Arial Narrow"/>
          <w:sz w:val="22"/>
          <w:szCs w:val="22"/>
          <w:lang w:eastAsia="cs-CZ"/>
        </w:rPr>
        <w:t xml:space="preserve"> </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Pr>
          <w:rFonts w:ascii="Arial Narrow" w:hAnsi="Arial Narrow"/>
          <w:sz w:val="22"/>
          <w:szCs w:val="22"/>
          <w:lang w:eastAsia="cs-CZ"/>
        </w:rPr>
        <w:t>Zhotovitel</w:t>
      </w:r>
      <w:r w:rsidRPr="00D0557C">
        <w:rPr>
          <w:rFonts w:ascii="Arial Narrow" w:hAnsi="Arial Narrow"/>
          <w:sz w:val="22"/>
          <w:szCs w:val="22"/>
          <w:lang w:eastAsia="cs-CZ"/>
        </w:rPr>
        <w:t xml:space="preserve"> je dále povinen poskytnout objednateli veškerou součinnost a provádět takové úkony, které umožní efektivní provádění a plnění finanční kontroly podle zákona č. 320/2001 Sb., o finanční kontrole ve veřejné správě a o změně některých zákonů (zákon o finanční kontrole), ve  znění pozdějších předpisů.</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0557C">
        <w:rPr>
          <w:rFonts w:ascii="Arial Narrow" w:hAnsi="Arial Narrow"/>
          <w:sz w:val="22"/>
          <w:szCs w:val="22"/>
          <w:lang w:eastAsia="cs-CZ"/>
        </w:rPr>
        <w:t xml:space="preserve">K převodu jakýchkoli práv a povinností vyplývajících z této smlouvy na třetí osobu může dojít pouze po předchozí písemné dohodě smluvních stran. </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0557C">
        <w:rPr>
          <w:rFonts w:ascii="Arial Narrow" w:hAnsi="Arial Narrow"/>
          <w:sz w:val="22"/>
          <w:szCs w:val="22"/>
          <w:lang w:eastAsia="cs-CZ"/>
        </w:rPr>
        <w:t>Za písemnou formu se pro účely této smlouvy nepovažuje výměna e-</w:t>
      </w:r>
      <w:proofErr w:type="spellStart"/>
      <w:r w:rsidRPr="00D0557C">
        <w:rPr>
          <w:rFonts w:ascii="Arial Narrow" w:hAnsi="Arial Narrow"/>
          <w:sz w:val="22"/>
          <w:szCs w:val="22"/>
          <w:lang w:eastAsia="cs-CZ"/>
        </w:rPr>
        <w:t>mailových</w:t>
      </w:r>
      <w:proofErr w:type="spellEnd"/>
      <w:r w:rsidRPr="00D0557C">
        <w:rPr>
          <w:rFonts w:ascii="Arial Narrow" w:hAnsi="Arial Narrow"/>
          <w:sz w:val="22"/>
          <w:szCs w:val="22"/>
          <w:lang w:eastAsia="cs-CZ"/>
        </w:rPr>
        <w:t xml:space="preserve"> či jiných elektronických zpráv, není-li v této smlouvě výslovně uvedeno jinak.  </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0557C">
        <w:rPr>
          <w:rFonts w:ascii="Arial Narrow" w:hAnsi="Arial Narrow"/>
          <w:sz w:val="22"/>
          <w:szCs w:val="22"/>
          <w:lang w:eastAsia="cs-CZ"/>
        </w:rPr>
        <w:t>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dle této smlouvy, ledaže je v této smlouvě výslovně sjednáno jinak. Vedle shora uvedeného si smluvní strany potvrzují, že si nejsou vědomy žádných dosud mezi nimi zavedených obchodních zvyklostí.</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0557C">
        <w:rPr>
          <w:rFonts w:ascii="Arial Narrow" w:hAnsi="Arial Narrow"/>
          <w:sz w:val="22"/>
          <w:szCs w:val="22"/>
          <w:lang w:eastAsia="cs-CZ"/>
        </w:rPr>
        <w:t xml:space="preserve"> Smluvní strany se dohodly, že pro tento svůj závazkový vztah vylučují použití ustanovení § 1765 a § 1978 odst. 2 občanského zákoníku. Smluvní strany se dohodly ve smyslu § 1740 odst. 2 a 3 občanského zákoníku, že vylučují přijetí nabídky, která vyjadřuje obsah návrhu smlouvy jinými slovy, i přijetí nabídky s dodatkem nebo odchylkou, i když dodatek či odchylka podstatně nemění podmínky nabídky.</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0557C">
        <w:rPr>
          <w:rFonts w:ascii="Arial Narrow" w:hAnsi="Arial Narrow"/>
          <w:sz w:val="22"/>
          <w:szCs w:val="22"/>
          <w:lang w:eastAsia="cs-CZ"/>
        </w:rPr>
        <w:t xml:space="preserve"> Tato smlouva obsahuje úplné ujednání o předmětu plnění dle této smlouvy a všech náležitostech, které smluvní strany měly a chtěly v této smlouvě ujednat, a které považují za důležité pro závaznost této smlouvy. Žádný projev stran učiněný při jednání o této smlouvě ani projev učiněný při uzavření této smlouvy nesmí být vykládán v rozporu s výslovnými ustanoveními této smlouvy a nezakládá žádný závazek žádné ze smluvních stran.</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0557C">
        <w:rPr>
          <w:rFonts w:ascii="Arial Narrow" w:hAnsi="Arial Narrow"/>
          <w:sz w:val="22"/>
          <w:szCs w:val="22"/>
          <w:lang w:eastAsia="cs-CZ"/>
        </w:rPr>
        <w:t>Tato smlouva je vyhotovena ve čtyřech vyhotoveních s platností originálu, podepsaných smluvními stranami, přičemž každá smluvní strana obdrží dvě oboustranně potvrzená vyhotovení této smlouvy.</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0557C">
        <w:rPr>
          <w:rFonts w:ascii="Arial Narrow" w:hAnsi="Arial Narrow"/>
          <w:sz w:val="22"/>
          <w:szCs w:val="22"/>
          <w:lang w:eastAsia="cs-CZ"/>
        </w:rPr>
        <w:t xml:space="preserve"> Právní vztahy neupravené touto smlouvou se řídí příslušnými ustanoveními občanského zákoníku a dalších obecně závazných pr</w:t>
      </w:r>
      <w:r w:rsidR="00697B31">
        <w:rPr>
          <w:rFonts w:ascii="Arial Narrow" w:hAnsi="Arial Narrow"/>
          <w:sz w:val="22"/>
          <w:szCs w:val="22"/>
          <w:lang w:eastAsia="cs-CZ"/>
        </w:rPr>
        <w:t xml:space="preserve">ávních předpisů v platném znění. </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0557C">
        <w:rPr>
          <w:rFonts w:ascii="Arial Narrow" w:hAnsi="Arial Narrow"/>
          <w:sz w:val="22"/>
          <w:szCs w:val="22"/>
          <w:lang w:eastAsia="cs-CZ"/>
        </w:rPr>
        <w:t xml:space="preserve">Tato smlouva byla projednána a schválena Radou města Rožnov pod Radhoštěm usnesením č. </w:t>
      </w:r>
      <w:r w:rsidR="00B43A2F">
        <w:rPr>
          <w:rFonts w:ascii="Arial Narrow" w:hAnsi="Arial Narrow"/>
          <w:sz w:val="22"/>
          <w:szCs w:val="22"/>
          <w:lang w:eastAsia="cs-CZ"/>
        </w:rPr>
        <w:t>414/28</w:t>
      </w:r>
      <w:r w:rsidRPr="00D0557C">
        <w:rPr>
          <w:rFonts w:ascii="Arial Narrow" w:hAnsi="Arial Narrow"/>
          <w:sz w:val="22"/>
          <w:szCs w:val="22"/>
          <w:lang w:eastAsia="cs-CZ"/>
        </w:rPr>
        <w:t xml:space="preserve"> ze dne </w:t>
      </w:r>
      <w:r w:rsidR="0008362E">
        <w:rPr>
          <w:rFonts w:ascii="Arial Narrow" w:hAnsi="Arial Narrow"/>
          <w:sz w:val="22"/>
          <w:szCs w:val="22"/>
          <w:lang w:eastAsia="cs-CZ"/>
        </w:rPr>
        <w:t>4. 12. 2015</w:t>
      </w:r>
    </w:p>
    <w:p w:rsidR="00D0557C" w:rsidRPr="00831ADB" w:rsidRDefault="00D0557C" w:rsidP="00831ADB">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0557C">
        <w:rPr>
          <w:rFonts w:ascii="Arial Narrow" w:hAnsi="Arial Narrow"/>
          <w:sz w:val="22"/>
          <w:szCs w:val="22"/>
          <w:lang w:eastAsia="cs-CZ"/>
        </w:rPr>
        <w:t xml:space="preserve">Nedílnou součástí této smlouvy </w:t>
      </w:r>
      <w:r w:rsidR="0022330D">
        <w:rPr>
          <w:rFonts w:ascii="Arial Narrow" w:hAnsi="Arial Narrow"/>
          <w:sz w:val="22"/>
          <w:szCs w:val="22"/>
          <w:lang w:eastAsia="cs-CZ"/>
        </w:rPr>
        <w:t xml:space="preserve">je Krycí list nabídky zhotovitele ze dne </w:t>
      </w:r>
      <w:r w:rsidR="00831ADB">
        <w:rPr>
          <w:rFonts w:ascii="Arial Narrow" w:hAnsi="Arial Narrow"/>
          <w:sz w:val="22"/>
          <w:szCs w:val="22"/>
          <w:lang w:eastAsia="cs-CZ"/>
        </w:rPr>
        <w:t>1</w:t>
      </w:r>
      <w:r w:rsidR="00EB3D14">
        <w:rPr>
          <w:rFonts w:ascii="Arial Narrow" w:hAnsi="Arial Narrow"/>
          <w:sz w:val="22"/>
          <w:szCs w:val="22"/>
          <w:lang w:eastAsia="cs-CZ"/>
        </w:rPr>
        <w:t>3</w:t>
      </w:r>
      <w:r w:rsidR="00831ADB">
        <w:rPr>
          <w:rFonts w:ascii="Arial Narrow" w:hAnsi="Arial Narrow"/>
          <w:sz w:val="22"/>
          <w:szCs w:val="22"/>
          <w:lang w:eastAsia="cs-CZ"/>
        </w:rPr>
        <w:t>. 10. 2015</w:t>
      </w:r>
      <w:r w:rsidR="001F505C">
        <w:rPr>
          <w:rFonts w:ascii="Arial Narrow" w:hAnsi="Arial Narrow"/>
          <w:sz w:val="22"/>
          <w:szCs w:val="22"/>
          <w:lang w:eastAsia="cs-CZ"/>
        </w:rPr>
        <w:t>.</w:t>
      </w:r>
    </w:p>
    <w:p w:rsidR="00D0557C" w:rsidRPr="00D0557C" w:rsidRDefault="00D0557C" w:rsidP="00B66024">
      <w:pPr>
        <w:numPr>
          <w:ilvl w:val="0"/>
          <w:numId w:val="24"/>
        </w:numPr>
        <w:tabs>
          <w:tab w:val="left" w:pos="0"/>
          <w:tab w:val="left" w:pos="300"/>
        </w:tabs>
        <w:suppressAutoHyphens w:val="0"/>
        <w:spacing w:before="120" w:line="276" w:lineRule="auto"/>
        <w:ind w:left="284" w:hanging="284"/>
        <w:jc w:val="both"/>
        <w:rPr>
          <w:rFonts w:ascii="Arial Narrow" w:hAnsi="Arial Narrow"/>
          <w:sz w:val="22"/>
          <w:szCs w:val="22"/>
          <w:lang w:eastAsia="cs-CZ"/>
        </w:rPr>
      </w:pPr>
      <w:r w:rsidRPr="00D0557C">
        <w:rPr>
          <w:rFonts w:ascii="Arial Narrow" w:hAnsi="Arial Narrow"/>
          <w:sz w:val="22"/>
          <w:szCs w:val="22"/>
          <w:lang w:eastAsia="cs-CZ"/>
        </w:rPr>
        <w:t xml:space="preserve"> Smluvní strany shodně prohlašují, že si tuto smlouvu před jejím pod</w:t>
      </w:r>
      <w:r w:rsidR="0022330D">
        <w:rPr>
          <w:rFonts w:ascii="Arial Narrow" w:hAnsi="Arial Narrow"/>
          <w:sz w:val="22"/>
          <w:szCs w:val="22"/>
          <w:lang w:eastAsia="cs-CZ"/>
        </w:rPr>
        <w:t>pisem</w:t>
      </w:r>
      <w:r w:rsidRPr="00D0557C">
        <w:rPr>
          <w:rFonts w:ascii="Arial Narrow" w:hAnsi="Arial Narrow"/>
          <w:sz w:val="22"/>
          <w:szCs w:val="22"/>
          <w:lang w:eastAsia="cs-CZ"/>
        </w:rPr>
        <w:t xml:space="preserve"> přečetly, že byla uzavřena po vzájemném projednání podle jejich pravé a svobodné vůle určitě, vážně a srozumitelně, nikoliv v tísni nebo za nápadně nevýhodných podmínek, a že se dohodly o celém jejím obsahu, což stvrzuji svými podpisy.</w:t>
      </w:r>
    </w:p>
    <w:p w:rsidR="00D0557C" w:rsidRDefault="00D0557C" w:rsidP="00D0557C">
      <w:pPr>
        <w:rPr>
          <w:rFonts w:ascii="Arial Narrow" w:hAnsi="Arial Narrow"/>
          <w:b/>
          <w:sz w:val="22"/>
          <w:szCs w:val="22"/>
          <w:lang w:eastAsia="cs-CZ"/>
        </w:rPr>
      </w:pPr>
    </w:p>
    <w:p w:rsidR="00B66024" w:rsidRDefault="00B66024" w:rsidP="00D0557C">
      <w:pPr>
        <w:rPr>
          <w:rFonts w:ascii="Arial Narrow" w:hAnsi="Arial Narrow"/>
          <w:b/>
          <w:sz w:val="22"/>
          <w:szCs w:val="22"/>
          <w:lang w:eastAsia="cs-CZ"/>
        </w:rPr>
      </w:pPr>
    </w:p>
    <w:p w:rsidR="00B66024" w:rsidRDefault="00B66024" w:rsidP="00D0557C">
      <w:pPr>
        <w:rPr>
          <w:rFonts w:ascii="Arial Narrow" w:hAnsi="Arial Narrow"/>
          <w:b/>
          <w:sz w:val="22"/>
          <w:szCs w:val="22"/>
          <w:lang w:eastAsia="cs-CZ"/>
        </w:rPr>
      </w:pPr>
    </w:p>
    <w:p w:rsidR="00B66024" w:rsidRDefault="00B66024" w:rsidP="00D0557C">
      <w:pPr>
        <w:rPr>
          <w:rFonts w:ascii="Arial Narrow" w:hAnsi="Arial Narrow"/>
          <w:sz w:val="22"/>
          <w:szCs w:val="22"/>
          <w:lang w:eastAsia="cs-CZ"/>
        </w:rPr>
      </w:pPr>
      <w:r>
        <w:rPr>
          <w:rFonts w:ascii="Arial Narrow" w:hAnsi="Arial Narrow"/>
          <w:sz w:val="22"/>
          <w:szCs w:val="22"/>
          <w:lang w:eastAsia="cs-CZ"/>
        </w:rPr>
        <w:t>V Rožnově pod Radhoštěm dne</w:t>
      </w:r>
      <w:r w:rsidR="00B43A2F">
        <w:rPr>
          <w:rFonts w:ascii="Arial Narrow" w:hAnsi="Arial Narrow"/>
          <w:sz w:val="22"/>
          <w:szCs w:val="22"/>
          <w:lang w:eastAsia="cs-CZ"/>
        </w:rPr>
        <w:t xml:space="preserve"> 8.12.2015</w:t>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t>V</w:t>
      </w:r>
      <w:r w:rsidR="0008362E">
        <w:rPr>
          <w:rFonts w:ascii="Arial Narrow" w:hAnsi="Arial Narrow"/>
          <w:sz w:val="22"/>
          <w:szCs w:val="22"/>
          <w:lang w:eastAsia="cs-CZ"/>
        </w:rPr>
        <w:t xml:space="preserve">e </w:t>
      </w:r>
      <w:proofErr w:type="spellStart"/>
      <w:r w:rsidR="0008362E">
        <w:rPr>
          <w:rFonts w:ascii="Arial Narrow" w:hAnsi="Arial Narrow"/>
          <w:sz w:val="22"/>
          <w:szCs w:val="22"/>
          <w:lang w:eastAsia="cs-CZ"/>
        </w:rPr>
        <w:t>Frýdku</w:t>
      </w:r>
      <w:proofErr w:type="spellEnd"/>
      <w:r w:rsidR="0008362E">
        <w:rPr>
          <w:rFonts w:ascii="Arial Narrow" w:hAnsi="Arial Narrow"/>
          <w:sz w:val="22"/>
          <w:szCs w:val="22"/>
          <w:lang w:eastAsia="cs-CZ"/>
        </w:rPr>
        <w:t xml:space="preserve">-Místku </w:t>
      </w:r>
      <w:r>
        <w:rPr>
          <w:rFonts w:ascii="Arial Narrow" w:hAnsi="Arial Narrow"/>
          <w:sz w:val="22"/>
          <w:szCs w:val="22"/>
          <w:lang w:eastAsia="cs-CZ"/>
        </w:rPr>
        <w:t xml:space="preserve"> dne</w:t>
      </w:r>
      <w:r w:rsidR="00831ADB">
        <w:rPr>
          <w:rFonts w:ascii="Arial Narrow" w:hAnsi="Arial Narrow"/>
          <w:sz w:val="22"/>
          <w:szCs w:val="22"/>
          <w:lang w:eastAsia="cs-CZ"/>
        </w:rPr>
        <w:t xml:space="preserve"> </w:t>
      </w:r>
      <w:r w:rsidR="00B43A2F">
        <w:rPr>
          <w:rFonts w:ascii="Arial Narrow" w:hAnsi="Arial Narrow"/>
          <w:sz w:val="22"/>
          <w:szCs w:val="22"/>
          <w:lang w:eastAsia="cs-CZ"/>
        </w:rPr>
        <w:t>13.10.2015</w:t>
      </w:r>
    </w:p>
    <w:p w:rsidR="00B66024" w:rsidRDefault="00B66024" w:rsidP="00D0557C">
      <w:pPr>
        <w:rPr>
          <w:rFonts w:ascii="Arial Narrow" w:hAnsi="Arial Narrow"/>
          <w:sz w:val="22"/>
          <w:szCs w:val="22"/>
          <w:lang w:eastAsia="cs-CZ"/>
        </w:rPr>
      </w:pPr>
    </w:p>
    <w:p w:rsidR="00B66024" w:rsidRDefault="00B66024" w:rsidP="00D0557C">
      <w:pPr>
        <w:rPr>
          <w:rFonts w:ascii="Arial Narrow" w:hAnsi="Arial Narrow"/>
          <w:sz w:val="22"/>
          <w:szCs w:val="22"/>
          <w:lang w:eastAsia="cs-CZ"/>
        </w:rPr>
      </w:pPr>
    </w:p>
    <w:p w:rsidR="00B66024" w:rsidRDefault="00B66024" w:rsidP="00D0557C">
      <w:pPr>
        <w:rPr>
          <w:rFonts w:ascii="Arial Narrow" w:hAnsi="Arial Narrow"/>
          <w:sz w:val="22"/>
          <w:szCs w:val="22"/>
          <w:lang w:eastAsia="cs-CZ"/>
        </w:rPr>
      </w:pPr>
    </w:p>
    <w:p w:rsidR="00B66024" w:rsidRDefault="00B66024" w:rsidP="00D0557C">
      <w:pPr>
        <w:rPr>
          <w:rFonts w:ascii="Arial Narrow" w:hAnsi="Arial Narrow"/>
          <w:sz w:val="22"/>
          <w:szCs w:val="22"/>
          <w:lang w:eastAsia="cs-CZ"/>
        </w:rPr>
      </w:pPr>
    </w:p>
    <w:p w:rsidR="00B66024" w:rsidRDefault="00B66024" w:rsidP="00D0557C">
      <w:pPr>
        <w:rPr>
          <w:rFonts w:ascii="Arial Narrow" w:hAnsi="Arial Narrow"/>
          <w:sz w:val="22"/>
          <w:szCs w:val="22"/>
          <w:lang w:eastAsia="cs-CZ"/>
        </w:rPr>
      </w:pPr>
    </w:p>
    <w:p w:rsidR="00B66024" w:rsidRDefault="00B66024" w:rsidP="00D0557C">
      <w:pPr>
        <w:rPr>
          <w:rFonts w:ascii="Arial Narrow" w:hAnsi="Arial Narrow"/>
          <w:sz w:val="22"/>
          <w:szCs w:val="22"/>
          <w:lang w:eastAsia="cs-CZ"/>
        </w:rPr>
      </w:pPr>
      <w:r>
        <w:rPr>
          <w:rFonts w:ascii="Arial Narrow" w:hAnsi="Arial Narrow"/>
          <w:sz w:val="22"/>
          <w:szCs w:val="22"/>
          <w:lang w:eastAsia="cs-CZ"/>
        </w:rPr>
        <w:t>……………………………………….</w:t>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t>…………………………………………….</w:t>
      </w:r>
    </w:p>
    <w:p w:rsidR="00B66024" w:rsidRDefault="00B66024" w:rsidP="00D0557C">
      <w:pPr>
        <w:rPr>
          <w:rFonts w:ascii="Arial Narrow" w:hAnsi="Arial Narrow"/>
          <w:sz w:val="22"/>
          <w:szCs w:val="22"/>
          <w:lang w:eastAsia="cs-CZ"/>
        </w:rPr>
      </w:pPr>
      <w:r>
        <w:rPr>
          <w:rFonts w:ascii="Arial Narrow" w:hAnsi="Arial Narrow"/>
          <w:sz w:val="22"/>
          <w:szCs w:val="22"/>
          <w:lang w:eastAsia="cs-CZ"/>
        </w:rPr>
        <w:t>za objednatele</w:t>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t>za zhotovitele</w:t>
      </w:r>
      <w:r>
        <w:rPr>
          <w:rFonts w:ascii="Arial Narrow" w:hAnsi="Arial Narrow"/>
          <w:sz w:val="22"/>
          <w:szCs w:val="22"/>
          <w:lang w:eastAsia="cs-CZ"/>
        </w:rPr>
        <w:tab/>
      </w:r>
    </w:p>
    <w:p w:rsidR="00067FE6" w:rsidRDefault="00B66024" w:rsidP="00D0557C">
      <w:pPr>
        <w:rPr>
          <w:rFonts w:ascii="Arial Narrow" w:hAnsi="Arial Narrow"/>
          <w:sz w:val="22"/>
          <w:szCs w:val="22"/>
          <w:lang w:eastAsia="cs-CZ"/>
        </w:rPr>
      </w:pPr>
      <w:r>
        <w:rPr>
          <w:rFonts w:ascii="Arial Narrow" w:hAnsi="Arial Narrow"/>
          <w:sz w:val="22"/>
          <w:szCs w:val="22"/>
          <w:lang w:eastAsia="cs-CZ"/>
        </w:rPr>
        <w:t xml:space="preserve">Ing. Radim </w:t>
      </w:r>
      <w:proofErr w:type="spellStart"/>
      <w:r>
        <w:rPr>
          <w:rFonts w:ascii="Arial Narrow" w:hAnsi="Arial Narrow"/>
          <w:sz w:val="22"/>
          <w:szCs w:val="22"/>
          <w:lang w:eastAsia="cs-CZ"/>
        </w:rPr>
        <w:t>Holiš</w:t>
      </w:r>
      <w:proofErr w:type="spellEnd"/>
      <w:r w:rsidR="00B43A2F">
        <w:rPr>
          <w:rFonts w:ascii="Arial Narrow" w:hAnsi="Arial Narrow"/>
          <w:sz w:val="22"/>
          <w:szCs w:val="22"/>
          <w:lang w:eastAsia="cs-CZ"/>
        </w:rPr>
        <w:t>, v.r.</w:t>
      </w:r>
      <w:r w:rsidR="00B43A2F">
        <w:rPr>
          <w:rFonts w:ascii="Arial Narrow" w:hAnsi="Arial Narrow"/>
          <w:sz w:val="22"/>
          <w:szCs w:val="22"/>
          <w:lang w:eastAsia="cs-CZ"/>
        </w:rPr>
        <w:tab/>
      </w:r>
      <w:r w:rsidR="00B43A2F">
        <w:rPr>
          <w:rFonts w:ascii="Arial Narrow" w:hAnsi="Arial Narrow"/>
          <w:sz w:val="22"/>
          <w:szCs w:val="22"/>
          <w:lang w:eastAsia="cs-CZ"/>
        </w:rPr>
        <w:tab/>
      </w:r>
      <w:r w:rsidR="00B43A2F">
        <w:rPr>
          <w:rFonts w:ascii="Arial Narrow" w:hAnsi="Arial Narrow"/>
          <w:sz w:val="22"/>
          <w:szCs w:val="22"/>
          <w:lang w:eastAsia="cs-CZ"/>
        </w:rPr>
        <w:tab/>
      </w:r>
      <w:r w:rsidR="00B43A2F">
        <w:rPr>
          <w:rFonts w:ascii="Arial Narrow" w:hAnsi="Arial Narrow"/>
          <w:sz w:val="22"/>
          <w:szCs w:val="22"/>
          <w:lang w:eastAsia="cs-CZ"/>
        </w:rPr>
        <w:tab/>
      </w:r>
      <w:r w:rsidR="00B43A2F">
        <w:rPr>
          <w:rFonts w:ascii="Arial Narrow" w:hAnsi="Arial Narrow"/>
          <w:sz w:val="22"/>
          <w:szCs w:val="22"/>
          <w:lang w:eastAsia="cs-CZ"/>
        </w:rPr>
        <w:tab/>
      </w:r>
      <w:r w:rsidR="00067FE6">
        <w:rPr>
          <w:rFonts w:ascii="Arial Narrow" w:hAnsi="Arial Narrow"/>
          <w:sz w:val="22"/>
          <w:szCs w:val="22"/>
          <w:lang w:eastAsia="cs-CZ"/>
        </w:rPr>
        <w:t xml:space="preserve">Ing. Petr </w:t>
      </w:r>
      <w:proofErr w:type="spellStart"/>
      <w:r w:rsidR="00067FE6">
        <w:rPr>
          <w:rFonts w:ascii="Arial Narrow" w:hAnsi="Arial Narrow"/>
          <w:sz w:val="22"/>
          <w:szCs w:val="22"/>
          <w:lang w:eastAsia="cs-CZ"/>
        </w:rPr>
        <w:t>Ratislav</w:t>
      </w:r>
      <w:proofErr w:type="spellEnd"/>
      <w:r w:rsidR="00B43A2F">
        <w:rPr>
          <w:rFonts w:ascii="Arial Narrow" w:hAnsi="Arial Narrow"/>
          <w:sz w:val="22"/>
          <w:szCs w:val="22"/>
          <w:lang w:eastAsia="cs-CZ"/>
        </w:rPr>
        <w:t>, v.r.</w:t>
      </w:r>
    </w:p>
    <w:p w:rsidR="00B66024" w:rsidRDefault="00B66024" w:rsidP="00D0557C">
      <w:pPr>
        <w:rPr>
          <w:rFonts w:ascii="Arial Narrow" w:hAnsi="Arial Narrow"/>
          <w:sz w:val="22"/>
          <w:szCs w:val="22"/>
          <w:lang w:eastAsia="cs-CZ"/>
        </w:rPr>
      </w:pPr>
      <w:r>
        <w:rPr>
          <w:rFonts w:ascii="Arial Narrow" w:hAnsi="Arial Narrow"/>
          <w:sz w:val="22"/>
          <w:szCs w:val="22"/>
          <w:lang w:eastAsia="cs-CZ"/>
        </w:rPr>
        <w:t>starosta města Rožnov p. R</w:t>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r w:rsidR="00067FE6">
        <w:rPr>
          <w:rFonts w:ascii="Arial Narrow" w:hAnsi="Arial Narrow"/>
          <w:sz w:val="22"/>
          <w:szCs w:val="22"/>
          <w:lang w:eastAsia="cs-CZ"/>
        </w:rPr>
        <w:t>předseda představenstva společnosti</w:t>
      </w:r>
    </w:p>
    <w:p w:rsidR="00067FE6" w:rsidRDefault="00067FE6" w:rsidP="00D0557C">
      <w:pPr>
        <w:rPr>
          <w:rFonts w:ascii="Arial Narrow" w:hAnsi="Arial Narrow"/>
          <w:sz w:val="22"/>
          <w:szCs w:val="22"/>
          <w:lang w:eastAsia="cs-CZ"/>
        </w:rPr>
      </w:pP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t xml:space="preserve">Lesnická projekce </w:t>
      </w:r>
      <w:proofErr w:type="spellStart"/>
      <w:r>
        <w:rPr>
          <w:rFonts w:ascii="Arial Narrow" w:hAnsi="Arial Narrow"/>
          <w:sz w:val="22"/>
          <w:szCs w:val="22"/>
          <w:lang w:eastAsia="cs-CZ"/>
        </w:rPr>
        <w:t>Frýdek</w:t>
      </w:r>
      <w:proofErr w:type="spellEnd"/>
      <w:r>
        <w:rPr>
          <w:rFonts w:ascii="Arial Narrow" w:hAnsi="Arial Narrow"/>
          <w:sz w:val="22"/>
          <w:szCs w:val="22"/>
          <w:lang w:eastAsia="cs-CZ"/>
        </w:rPr>
        <w:t>-Místek a.s.</w:t>
      </w:r>
    </w:p>
    <w:p w:rsidR="00D9748C" w:rsidRDefault="00D9748C" w:rsidP="00D0557C">
      <w:pPr>
        <w:rPr>
          <w:rFonts w:ascii="Arial Narrow" w:hAnsi="Arial Narrow"/>
          <w:sz w:val="22"/>
          <w:szCs w:val="22"/>
          <w:lang w:eastAsia="cs-CZ"/>
        </w:rPr>
      </w:pPr>
    </w:p>
    <w:p w:rsidR="00D9748C" w:rsidRDefault="00D9748C" w:rsidP="00D9748C">
      <w:pPr>
        <w:jc w:val="center"/>
        <w:rPr>
          <w:rFonts w:ascii="Arial Narrow" w:hAnsi="Arial Narrow"/>
          <w:b/>
          <w:sz w:val="28"/>
          <w:szCs w:val="28"/>
        </w:rPr>
      </w:pPr>
      <w:r w:rsidRPr="00D7617B">
        <w:rPr>
          <w:rFonts w:ascii="Arial Narrow" w:hAnsi="Arial Narrow"/>
          <w:b/>
          <w:sz w:val="28"/>
          <w:szCs w:val="28"/>
        </w:rPr>
        <w:t>Krycí list nabídky</w:t>
      </w:r>
    </w:p>
    <w:p w:rsidR="00D9748C" w:rsidRDefault="00D9748C" w:rsidP="00D9748C">
      <w:pPr>
        <w:jc w:val="center"/>
        <w:rPr>
          <w:rFonts w:ascii="Arial Narrow" w:hAnsi="Arial Narrow"/>
          <w:b/>
          <w:sz w:val="28"/>
          <w:szCs w:val="28"/>
        </w:rPr>
      </w:pPr>
    </w:p>
    <w:p w:rsidR="00D9748C" w:rsidRPr="0094778D" w:rsidRDefault="00D9748C" w:rsidP="00B43A2F">
      <w:pPr>
        <w:pStyle w:val="Nadpis1"/>
        <w:numPr>
          <w:ilvl w:val="0"/>
          <w:numId w:val="0"/>
        </w:numPr>
        <w:ind w:left="360"/>
        <w:jc w:val="both"/>
        <w:rPr>
          <w:rFonts w:ascii="Arial Narrow" w:hAnsi="Arial Narrow"/>
          <w:i/>
          <w:iCs/>
        </w:rPr>
      </w:pPr>
      <w:r w:rsidRPr="007D0DBB">
        <w:rPr>
          <w:rFonts w:ascii="Arial Narrow" w:hAnsi="Arial Narrow"/>
          <w:sz w:val="24"/>
        </w:rPr>
        <w:t>„</w:t>
      </w:r>
      <w:r w:rsidRPr="007D0DBB">
        <w:rPr>
          <w:rFonts w:ascii="Arial Narrow" w:hAnsi="Arial Narrow"/>
          <w:iCs/>
          <w:szCs w:val="20"/>
        </w:rPr>
        <w:t>Zpracování lesních hospodářských osnov pro majitele lesů v zařizovacím obvodu Rožnov pod Radhoštěm“</w:t>
      </w:r>
    </w:p>
    <w:p w:rsidR="00D9748C" w:rsidRPr="00D9062B" w:rsidRDefault="00D9748C" w:rsidP="00D9748C">
      <w:pPr>
        <w:jc w:val="center"/>
        <w:rPr>
          <w:rFonts w:ascii="Arial Narrow" w:hAnsi="Arial Narrow"/>
          <w:b/>
        </w:rPr>
      </w:pP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7"/>
        <w:gridCol w:w="2167"/>
        <w:gridCol w:w="2167"/>
        <w:gridCol w:w="2211"/>
      </w:tblGrid>
      <w:tr w:rsidR="00D9748C" w:rsidRPr="00D7617B" w:rsidTr="002D501F">
        <w:trPr>
          <w:trHeight w:val="258"/>
          <w:jc w:val="center"/>
        </w:trPr>
        <w:tc>
          <w:tcPr>
            <w:tcW w:w="9302" w:type="dxa"/>
            <w:gridSpan w:val="4"/>
            <w:shd w:val="clear" w:color="auto" w:fill="1F497D"/>
          </w:tcPr>
          <w:p w:rsidR="00D9748C" w:rsidRPr="0096694F" w:rsidRDefault="00D9748C" w:rsidP="002D501F">
            <w:pPr>
              <w:jc w:val="center"/>
              <w:rPr>
                <w:rFonts w:ascii="Arial Narrow" w:eastAsia="Calibri" w:hAnsi="Arial Narrow"/>
                <w:b/>
                <w:color w:val="FFFFFF"/>
                <w:sz w:val="22"/>
                <w:szCs w:val="22"/>
                <w:lang w:eastAsia="en-US"/>
              </w:rPr>
            </w:pPr>
            <w:r w:rsidRPr="00D7617B">
              <w:rPr>
                <w:rFonts w:ascii="Arial Narrow" w:hAnsi="Arial Narrow"/>
                <w:b/>
              </w:rPr>
              <w:t>“</w:t>
            </w:r>
            <w:r w:rsidRPr="0096694F">
              <w:rPr>
                <w:rFonts w:ascii="Arial Narrow" w:eastAsia="Calibri" w:hAnsi="Arial Narrow"/>
                <w:b/>
                <w:color w:val="FFFFFF"/>
                <w:sz w:val="22"/>
                <w:szCs w:val="22"/>
                <w:lang w:eastAsia="en-US"/>
              </w:rPr>
              <w:t>Základní identifikační údaje uchazeče</w:t>
            </w:r>
          </w:p>
        </w:tc>
      </w:tr>
      <w:tr w:rsidR="00D9748C" w:rsidRPr="00D7617B" w:rsidTr="002D501F">
        <w:trPr>
          <w:trHeight w:val="258"/>
          <w:jc w:val="center"/>
        </w:trPr>
        <w:tc>
          <w:tcPr>
            <w:tcW w:w="2757" w:type="dxa"/>
          </w:tcPr>
          <w:p w:rsidR="00D9748C" w:rsidRPr="0096694F" w:rsidRDefault="00D9748C" w:rsidP="002D501F">
            <w:pPr>
              <w:rPr>
                <w:rFonts w:ascii="Arial Narrow" w:eastAsia="Calibri" w:hAnsi="Arial Narrow"/>
                <w:sz w:val="22"/>
                <w:szCs w:val="22"/>
                <w:lang w:eastAsia="en-US"/>
              </w:rPr>
            </w:pPr>
            <w:r w:rsidRPr="0096694F">
              <w:rPr>
                <w:rFonts w:ascii="Arial Narrow" w:eastAsia="Calibri" w:hAnsi="Arial Narrow"/>
                <w:sz w:val="22"/>
                <w:szCs w:val="22"/>
                <w:lang w:eastAsia="en-US"/>
              </w:rPr>
              <w:t>Název</w:t>
            </w:r>
          </w:p>
        </w:tc>
        <w:tc>
          <w:tcPr>
            <w:tcW w:w="6545" w:type="dxa"/>
            <w:gridSpan w:val="3"/>
          </w:tcPr>
          <w:p w:rsidR="00D9748C" w:rsidRPr="0096694F"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 xml:space="preserve">Lesnická projekce </w:t>
            </w:r>
            <w:proofErr w:type="spellStart"/>
            <w:r>
              <w:rPr>
                <w:rFonts w:ascii="Arial Narrow" w:eastAsia="Calibri" w:hAnsi="Arial Narrow"/>
                <w:b/>
                <w:sz w:val="22"/>
                <w:szCs w:val="22"/>
                <w:lang w:eastAsia="en-US"/>
              </w:rPr>
              <w:t>Frýdek</w:t>
            </w:r>
            <w:proofErr w:type="spellEnd"/>
            <w:r>
              <w:rPr>
                <w:rFonts w:ascii="Arial Narrow" w:eastAsia="Calibri" w:hAnsi="Arial Narrow"/>
                <w:b/>
                <w:sz w:val="22"/>
                <w:szCs w:val="22"/>
                <w:lang w:eastAsia="en-US"/>
              </w:rPr>
              <w:t>-Místek a.s.</w:t>
            </w:r>
          </w:p>
        </w:tc>
      </w:tr>
      <w:tr w:rsidR="00D9748C" w:rsidRPr="00D7617B" w:rsidTr="002D501F">
        <w:trPr>
          <w:trHeight w:val="258"/>
          <w:jc w:val="center"/>
        </w:trPr>
        <w:tc>
          <w:tcPr>
            <w:tcW w:w="2757" w:type="dxa"/>
          </w:tcPr>
          <w:p w:rsidR="00D9748C" w:rsidRPr="0096694F" w:rsidRDefault="00D9748C" w:rsidP="002D501F">
            <w:pPr>
              <w:rPr>
                <w:rFonts w:ascii="Arial Narrow" w:eastAsia="Calibri" w:hAnsi="Arial Narrow"/>
                <w:sz w:val="22"/>
                <w:szCs w:val="22"/>
                <w:lang w:eastAsia="en-US"/>
              </w:rPr>
            </w:pPr>
            <w:r w:rsidRPr="0096694F">
              <w:rPr>
                <w:rFonts w:ascii="Arial Narrow" w:eastAsia="Calibri" w:hAnsi="Arial Narrow"/>
                <w:sz w:val="22"/>
                <w:szCs w:val="22"/>
                <w:lang w:eastAsia="en-US"/>
              </w:rPr>
              <w:t>Sídlo/Místo podnikání</w:t>
            </w:r>
          </w:p>
        </w:tc>
        <w:tc>
          <w:tcPr>
            <w:tcW w:w="6545" w:type="dxa"/>
            <w:gridSpan w:val="3"/>
          </w:tcPr>
          <w:p w:rsidR="00D9748C" w:rsidRPr="0096694F"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 xml:space="preserve">Nádražní 2811, 738 01 </w:t>
            </w:r>
            <w:proofErr w:type="spellStart"/>
            <w:r>
              <w:rPr>
                <w:rFonts w:ascii="Arial Narrow" w:eastAsia="Calibri" w:hAnsi="Arial Narrow"/>
                <w:b/>
                <w:sz w:val="22"/>
                <w:szCs w:val="22"/>
                <w:lang w:eastAsia="en-US"/>
              </w:rPr>
              <w:t>Frýdek</w:t>
            </w:r>
            <w:proofErr w:type="spellEnd"/>
            <w:r>
              <w:rPr>
                <w:rFonts w:ascii="Arial Narrow" w:eastAsia="Calibri" w:hAnsi="Arial Narrow"/>
                <w:b/>
                <w:sz w:val="22"/>
                <w:szCs w:val="22"/>
                <w:lang w:eastAsia="en-US"/>
              </w:rPr>
              <w:t>-Místek</w:t>
            </w:r>
          </w:p>
        </w:tc>
      </w:tr>
      <w:tr w:rsidR="00D9748C" w:rsidRPr="00D7617B" w:rsidTr="002D501F">
        <w:trPr>
          <w:trHeight w:val="258"/>
          <w:jc w:val="center"/>
        </w:trPr>
        <w:tc>
          <w:tcPr>
            <w:tcW w:w="2757" w:type="dxa"/>
          </w:tcPr>
          <w:p w:rsidR="00D9748C" w:rsidRPr="0096694F" w:rsidRDefault="00D9748C" w:rsidP="002D501F">
            <w:pPr>
              <w:rPr>
                <w:rFonts w:ascii="Arial Narrow" w:eastAsia="Calibri" w:hAnsi="Arial Narrow"/>
                <w:sz w:val="22"/>
                <w:szCs w:val="22"/>
                <w:lang w:eastAsia="en-US"/>
              </w:rPr>
            </w:pPr>
            <w:r w:rsidRPr="0096694F">
              <w:rPr>
                <w:rFonts w:ascii="Arial Narrow" w:eastAsia="Calibri" w:hAnsi="Arial Narrow"/>
                <w:sz w:val="22"/>
                <w:szCs w:val="22"/>
                <w:lang w:eastAsia="en-US"/>
              </w:rPr>
              <w:t>IČ:</w:t>
            </w:r>
          </w:p>
        </w:tc>
        <w:tc>
          <w:tcPr>
            <w:tcW w:w="6545" w:type="dxa"/>
            <w:gridSpan w:val="3"/>
          </w:tcPr>
          <w:p w:rsidR="00D9748C" w:rsidRPr="0096694F"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25351079</w:t>
            </w:r>
          </w:p>
        </w:tc>
      </w:tr>
      <w:tr w:rsidR="00D9748C" w:rsidRPr="00D7617B" w:rsidTr="002D501F">
        <w:trPr>
          <w:trHeight w:val="243"/>
          <w:jc w:val="center"/>
        </w:trPr>
        <w:tc>
          <w:tcPr>
            <w:tcW w:w="2757" w:type="dxa"/>
          </w:tcPr>
          <w:p w:rsidR="00D9748C" w:rsidRPr="0096694F" w:rsidRDefault="00D9748C" w:rsidP="002D501F">
            <w:pPr>
              <w:rPr>
                <w:rFonts w:ascii="Arial Narrow" w:eastAsia="Calibri" w:hAnsi="Arial Narrow"/>
                <w:sz w:val="22"/>
                <w:szCs w:val="22"/>
                <w:lang w:eastAsia="en-US"/>
              </w:rPr>
            </w:pPr>
            <w:r w:rsidRPr="0096694F">
              <w:rPr>
                <w:rFonts w:ascii="Arial Narrow" w:eastAsia="Calibri" w:hAnsi="Arial Narrow"/>
                <w:sz w:val="22"/>
                <w:szCs w:val="22"/>
                <w:lang w:eastAsia="en-US"/>
              </w:rPr>
              <w:t>DIČ:</w:t>
            </w:r>
          </w:p>
        </w:tc>
        <w:tc>
          <w:tcPr>
            <w:tcW w:w="6545" w:type="dxa"/>
            <w:gridSpan w:val="3"/>
          </w:tcPr>
          <w:p w:rsidR="00D9748C" w:rsidRPr="0096694F"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CZ25351079</w:t>
            </w:r>
          </w:p>
        </w:tc>
      </w:tr>
      <w:tr w:rsidR="00D9748C" w:rsidRPr="00D7617B" w:rsidTr="002D501F">
        <w:trPr>
          <w:trHeight w:val="258"/>
          <w:jc w:val="center"/>
        </w:trPr>
        <w:tc>
          <w:tcPr>
            <w:tcW w:w="2757" w:type="dxa"/>
          </w:tcPr>
          <w:p w:rsidR="00D9748C" w:rsidRPr="0096694F" w:rsidRDefault="00D9748C" w:rsidP="002D501F">
            <w:pPr>
              <w:rPr>
                <w:rFonts w:ascii="Arial Narrow" w:eastAsia="Calibri" w:hAnsi="Arial Narrow"/>
                <w:sz w:val="22"/>
                <w:szCs w:val="22"/>
                <w:lang w:eastAsia="en-US"/>
              </w:rPr>
            </w:pPr>
            <w:r w:rsidRPr="0096694F">
              <w:rPr>
                <w:rFonts w:ascii="Arial Narrow" w:eastAsia="Calibri" w:hAnsi="Arial Narrow"/>
                <w:sz w:val="22"/>
                <w:szCs w:val="22"/>
                <w:lang w:eastAsia="en-US"/>
              </w:rPr>
              <w:t>Kontaktní osoba</w:t>
            </w:r>
          </w:p>
        </w:tc>
        <w:tc>
          <w:tcPr>
            <w:tcW w:w="6545" w:type="dxa"/>
            <w:gridSpan w:val="3"/>
          </w:tcPr>
          <w:p w:rsidR="00D9748C" w:rsidRPr="0096694F"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 xml:space="preserve">Ing. Petr </w:t>
            </w:r>
            <w:proofErr w:type="spellStart"/>
            <w:r>
              <w:rPr>
                <w:rFonts w:ascii="Arial Narrow" w:eastAsia="Calibri" w:hAnsi="Arial Narrow"/>
                <w:b/>
                <w:sz w:val="22"/>
                <w:szCs w:val="22"/>
                <w:lang w:eastAsia="en-US"/>
              </w:rPr>
              <w:t>Ratislav</w:t>
            </w:r>
            <w:proofErr w:type="spellEnd"/>
            <w:r>
              <w:rPr>
                <w:rFonts w:ascii="Arial Narrow" w:eastAsia="Calibri" w:hAnsi="Arial Narrow"/>
                <w:b/>
                <w:sz w:val="22"/>
                <w:szCs w:val="22"/>
                <w:lang w:eastAsia="en-US"/>
              </w:rPr>
              <w:t>, předseda představenstva</w:t>
            </w:r>
          </w:p>
        </w:tc>
      </w:tr>
      <w:tr w:rsidR="00D9748C" w:rsidRPr="00D7617B" w:rsidTr="002D501F">
        <w:trPr>
          <w:trHeight w:val="258"/>
          <w:jc w:val="center"/>
        </w:trPr>
        <w:tc>
          <w:tcPr>
            <w:tcW w:w="2757" w:type="dxa"/>
          </w:tcPr>
          <w:p w:rsidR="00D9748C" w:rsidRPr="0096694F" w:rsidRDefault="00D9748C" w:rsidP="002D501F">
            <w:pPr>
              <w:rPr>
                <w:rFonts w:ascii="Arial Narrow" w:eastAsia="Calibri" w:hAnsi="Arial Narrow"/>
                <w:sz w:val="22"/>
                <w:szCs w:val="22"/>
                <w:lang w:eastAsia="en-US"/>
              </w:rPr>
            </w:pPr>
            <w:r w:rsidRPr="0096694F">
              <w:rPr>
                <w:rFonts w:ascii="Arial Narrow" w:eastAsia="Calibri" w:hAnsi="Arial Narrow"/>
                <w:sz w:val="22"/>
                <w:szCs w:val="22"/>
                <w:lang w:eastAsia="en-US"/>
              </w:rPr>
              <w:t>Tel.:/fax:</w:t>
            </w:r>
          </w:p>
        </w:tc>
        <w:tc>
          <w:tcPr>
            <w:tcW w:w="6545" w:type="dxa"/>
            <w:gridSpan w:val="3"/>
          </w:tcPr>
          <w:p w:rsidR="00D9748C" w:rsidRPr="0096694F"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603 150 469 / -</w:t>
            </w:r>
          </w:p>
        </w:tc>
      </w:tr>
      <w:tr w:rsidR="00D9748C" w:rsidRPr="00D7617B" w:rsidTr="002D501F">
        <w:trPr>
          <w:trHeight w:val="258"/>
          <w:jc w:val="center"/>
        </w:trPr>
        <w:tc>
          <w:tcPr>
            <w:tcW w:w="2757" w:type="dxa"/>
          </w:tcPr>
          <w:p w:rsidR="00D9748C" w:rsidRPr="0096694F" w:rsidRDefault="00D9748C" w:rsidP="002D501F">
            <w:pPr>
              <w:rPr>
                <w:rFonts w:ascii="Arial Narrow" w:eastAsia="Calibri" w:hAnsi="Arial Narrow"/>
                <w:sz w:val="22"/>
                <w:szCs w:val="22"/>
                <w:lang w:eastAsia="en-US"/>
              </w:rPr>
            </w:pPr>
            <w:r w:rsidRPr="0096694F">
              <w:rPr>
                <w:rFonts w:ascii="Arial Narrow" w:eastAsia="Calibri" w:hAnsi="Arial Narrow"/>
                <w:sz w:val="22"/>
                <w:szCs w:val="22"/>
                <w:lang w:eastAsia="en-US"/>
              </w:rPr>
              <w:t>E-mail</w:t>
            </w:r>
          </w:p>
        </w:tc>
        <w:tc>
          <w:tcPr>
            <w:tcW w:w="6545" w:type="dxa"/>
            <w:gridSpan w:val="3"/>
          </w:tcPr>
          <w:p w:rsidR="00D9748C" w:rsidRPr="0096694F"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ratislavp@lespro.f-m.cz</w:t>
            </w:r>
          </w:p>
        </w:tc>
      </w:tr>
      <w:tr w:rsidR="00D9748C" w:rsidRPr="00D7617B" w:rsidTr="002D501F">
        <w:trPr>
          <w:trHeight w:val="307"/>
          <w:jc w:val="center"/>
        </w:trPr>
        <w:tc>
          <w:tcPr>
            <w:tcW w:w="9302" w:type="dxa"/>
            <w:gridSpan w:val="4"/>
            <w:shd w:val="clear" w:color="auto" w:fill="1F497D"/>
          </w:tcPr>
          <w:p w:rsidR="00D9748C" w:rsidRPr="0096694F" w:rsidRDefault="00D9748C" w:rsidP="002D501F">
            <w:pPr>
              <w:jc w:val="center"/>
              <w:rPr>
                <w:rFonts w:ascii="Arial Narrow" w:eastAsia="Calibri" w:hAnsi="Arial Narrow"/>
                <w:b/>
                <w:color w:val="FFFFFF"/>
                <w:sz w:val="22"/>
                <w:szCs w:val="22"/>
                <w:lang w:eastAsia="en-US"/>
              </w:rPr>
            </w:pPr>
            <w:r w:rsidRPr="0096694F">
              <w:rPr>
                <w:rFonts w:ascii="Arial Narrow" w:eastAsia="Calibri" w:hAnsi="Arial Narrow"/>
                <w:b/>
                <w:color w:val="FFFFFF"/>
                <w:sz w:val="22"/>
                <w:szCs w:val="22"/>
                <w:lang w:eastAsia="en-US"/>
              </w:rPr>
              <w:t>Osoba oprávněná za uchazeče jednat</w:t>
            </w:r>
          </w:p>
        </w:tc>
      </w:tr>
      <w:tr w:rsidR="00D9748C" w:rsidRPr="00D7617B" w:rsidTr="002D501F">
        <w:trPr>
          <w:trHeight w:val="307"/>
          <w:jc w:val="center"/>
        </w:trPr>
        <w:tc>
          <w:tcPr>
            <w:tcW w:w="2757" w:type="dxa"/>
          </w:tcPr>
          <w:p w:rsidR="00D9748C" w:rsidRPr="0096694F" w:rsidRDefault="00D9748C" w:rsidP="002D501F">
            <w:pPr>
              <w:rPr>
                <w:rFonts w:ascii="Arial Narrow" w:eastAsia="Calibri" w:hAnsi="Arial Narrow"/>
                <w:sz w:val="22"/>
                <w:szCs w:val="22"/>
                <w:lang w:eastAsia="en-US"/>
              </w:rPr>
            </w:pPr>
            <w:r w:rsidRPr="0096694F">
              <w:rPr>
                <w:rFonts w:ascii="Arial Narrow" w:eastAsia="Calibri" w:hAnsi="Arial Narrow"/>
                <w:sz w:val="22"/>
                <w:szCs w:val="22"/>
                <w:lang w:eastAsia="en-US"/>
              </w:rPr>
              <w:t>Titul, jméno příjmení:</w:t>
            </w:r>
          </w:p>
        </w:tc>
        <w:tc>
          <w:tcPr>
            <w:tcW w:w="6545" w:type="dxa"/>
            <w:gridSpan w:val="3"/>
          </w:tcPr>
          <w:p w:rsidR="00D9748C" w:rsidRPr="0096694F"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 xml:space="preserve">Ing. Petr </w:t>
            </w:r>
            <w:proofErr w:type="spellStart"/>
            <w:r>
              <w:rPr>
                <w:rFonts w:ascii="Arial Narrow" w:eastAsia="Calibri" w:hAnsi="Arial Narrow"/>
                <w:b/>
                <w:sz w:val="22"/>
                <w:szCs w:val="22"/>
                <w:lang w:eastAsia="en-US"/>
              </w:rPr>
              <w:t>Ratislav</w:t>
            </w:r>
            <w:proofErr w:type="spellEnd"/>
          </w:p>
        </w:tc>
      </w:tr>
      <w:tr w:rsidR="00D9748C" w:rsidRPr="00D7617B" w:rsidTr="002D501F">
        <w:trPr>
          <w:trHeight w:val="323"/>
          <w:jc w:val="center"/>
        </w:trPr>
        <w:tc>
          <w:tcPr>
            <w:tcW w:w="2757" w:type="dxa"/>
          </w:tcPr>
          <w:p w:rsidR="00D9748C" w:rsidRPr="0096694F" w:rsidRDefault="00D9748C" w:rsidP="002D501F">
            <w:pPr>
              <w:rPr>
                <w:rFonts w:ascii="Arial Narrow" w:eastAsia="Calibri" w:hAnsi="Arial Narrow"/>
                <w:sz w:val="22"/>
                <w:szCs w:val="22"/>
                <w:lang w:eastAsia="en-US"/>
              </w:rPr>
            </w:pPr>
            <w:r w:rsidRPr="0096694F">
              <w:rPr>
                <w:rFonts w:ascii="Arial Narrow" w:eastAsia="Calibri" w:hAnsi="Arial Narrow"/>
                <w:sz w:val="22"/>
                <w:szCs w:val="22"/>
                <w:lang w:eastAsia="en-US"/>
              </w:rPr>
              <w:t>Funkce:</w:t>
            </w:r>
          </w:p>
        </w:tc>
        <w:tc>
          <w:tcPr>
            <w:tcW w:w="6545" w:type="dxa"/>
            <w:gridSpan w:val="3"/>
          </w:tcPr>
          <w:p w:rsidR="00D9748C" w:rsidRPr="0096694F"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předseda představenstva</w:t>
            </w:r>
          </w:p>
        </w:tc>
      </w:tr>
      <w:tr w:rsidR="00D9748C" w:rsidRPr="00D7617B" w:rsidTr="002D501F">
        <w:trPr>
          <w:trHeight w:val="323"/>
          <w:jc w:val="center"/>
        </w:trPr>
        <w:tc>
          <w:tcPr>
            <w:tcW w:w="2757" w:type="dxa"/>
          </w:tcPr>
          <w:p w:rsidR="00D9748C" w:rsidRPr="0096694F" w:rsidRDefault="00D9748C" w:rsidP="002D501F">
            <w:pPr>
              <w:rPr>
                <w:rFonts w:ascii="Arial Narrow" w:eastAsia="Calibri" w:hAnsi="Arial Narrow"/>
                <w:sz w:val="22"/>
                <w:szCs w:val="22"/>
                <w:lang w:eastAsia="en-US"/>
              </w:rPr>
            </w:pPr>
            <w:r w:rsidRPr="0096694F">
              <w:rPr>
                <w:rFonts w:ascii="Arial Narrow" w:eastAsia="Calibri" w:hAnsi="Arial Narrow"/>
                <w:sz w:val="22"/>
                <w:szCs w:val="22"/>
                <w:lang w:eastAsia="en-US"/>
              </w:rPr>
              <w:t>Tel./E-mail:</w:t>
            </w:r>
          </w:p>
        </w:tc>
        <w:tc>
          <w:tcPr>
            <w:tcW w:w="6545" w:type="dxa"/>
            <w:gridSpan w:val="3"/>
          </w:tcPr>
          <w:p w:rsidR="00D9748C" w:rsidRPr="0096694F"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603 150 469 /ratislavp@lespro.f-m.cz</w:t>
            </w:r>
          </w:p>
        </w:tc>
      </w:tr>
      <w:tr w:rsidR="00D9748C" w:rsidRPr="00D7617B" w:rsidTr="002D501F">
        <w:trPr>
          <w:trHeight w:val="209"/>
          <w:jc w:val="center"/>
        </w:trPr>
        <w:tc>
          <w:tcPr>
            <w:tcW w:w="9302" w:type="dxa"/>
            <w:gridSpan w:val="4"/>
            <w:shd w:val="clear" w:color="auto" w:fill="1F497D"/>
          </w:tcPr>
          <w:p w:rsidR="00D9748C" w:rsidRPr="0096694F" w:rsidRDefault="00D9748C" w:rsidP="002D501F">
            <w:pPr>
              <w:tabs>
                <w:tab w:val="left" w:pos="3765"/>
                <w:tab w:val="center" w:pos="4543"/>
              </w:tabs>
              <w:rPr>
                <w:rFonts w:ascii="Arial Narrow" w:eastAsia="Calibri" w:hAnsi="Arial Narrow"/>
                <w:b/>
                <w:color w:val="FFFFFF"/>
                <w:sz w:val="22"/>
                <w:szCs w:val="22"/>
                <w:lang w:eastAsia="en-US"/>
              </w:rPr>
            </w:pPr>
            <w:r w:rsidRPr="0096694F">
              <w:rPr>
                <w:rFonts w:ascii="Arial Narrow" w:eastAsia="Calibri" w:hAnsi="Arial Narrow"/>
                <w:b/>
                <w:color w:val="FFFFFF"/>
                <w:sz w:val="22"/>
                <w:szCs w:val="22"/>
                <w:lang w:eastAsia="en-US"/>
              </w:rPr>
              <w:tab/>
            </w:r>
            <w:r w:rsidRPr="0096694F">
              <w:rPr>
                <w:rFonts w:ascii="Arial Narrow" w:eastAsia="Calibri" w:hAnsi="Arial Narrow"/>
                <w:b/>
                <w:sz w:val="22"/>
                <w:szCs w:val="22"/>
                <w:lang w:eastAsia="en-US"/>
              </w:rPr>
              <w:tab/>
            </w:r>
            <w:r w:rsidRPr="0096694F">
              <w:rPr>
                <w:rFonts w:ascii="Arial Narrow" w:eastAsia="Calibri" w:hAnsi="Arial Narrow"/>
                <w:b/>
                <w:color w:val="FFFFFF"/>
                <w:sz w:val="22"/>
                <w:szCs w:val="22"/>
                <w:lang w:eastAsia="en-US"/>
              </w:rPr>
              <w:t>Hodnotící kritéria</w:t>
            </w:r>
          </w:p>
        </w:tc>
      </w:tr>
      <w:tr w:rsidR="00D9748C" w:rsidRPr="00D7617B" w:rsidTr="002D501F">
        <w:trPr>
          <w:trHeight w:val="517"/>
          <w:jc w:val="center"/>
        </w:trPr>
        <w:tc>
          <w:tcPr>
            <w:tcW w:w="2757" w:type="dxa"/>
            <w:vAlign w:val="center"/>
          </w:tcPr>
          <w:p w:rsidR="00D9748C" w:rsidRPr="0096694F" w:rsidRDefault="00D9748C" w:rsidP="002D501F">
            <w:pPr>
              <w:rPr>
                <w:rFonts w:ascii="Arial Narrow" w:eastAsia="Calibri" w:hAnsi="Arial Narrow"/>
                <w:sz w:val="22"/>
                <w:szCs w:val="22"/>
                <w:lang w:eastAsia="en-US"/>
              </w:rPr>
            </w:pPr>
            <w:r>
              <w:rPr>
                <w:rFonts w:ascii="Arial Narrow" w:eastAsia="Calibri" w:hAnsi="Arial Narrow"/>
                <w:sz w:val="22"/>
                <w:szCs w:val="22"/>
                <w:lang w:eastAsia="en-US"/>
              </w:rPr>
              <w:t>Nabídková cena</w:t>
            </w:r>
          </w:p>
        </w:tc>
        <w:tc>
          <w:tcPr>
            <w:tcW w:w="2167" w:type="dxa"/>
            <w:vAlign w:val="center"/>
          </w:tcPr>
          <w:p w:rsidR="00D9748C" w:rsidRPr="0096694F" w:rsidRDefault="00D9748C" w:rsidP="002D501F">
            <w:pPr>
              <w:jc w:val="center"/>
              <w:rPr>
                <w:rFonts w:ascii="Arial Narrow" w:eastAsia="Calibri" w:hAnsi="Arial Narrow"/>
                <w:sz w:val="22"/>
                <w:szCs w:val="22"/>
                <w:lang w:eastAsia="en-US"/>
              </w:rPr>
            </w:pPr>
            <w:r w:rsidRPr="0096694F">
              <w:rPr>
                <w:rFonts w:ascii="Arial Narrow" w:eastAsia="Calibri" w:hAnsi="Arial Narrow"/>
                <w:sz w:val="22"/>
                <w:szCs w:val="22"/>
                <w:lang w:eastAsia="en-US"/>
              </w:rPr>
              <w:t>Cena bez DPH v Kč</w:t>
            </w:r>
          </w:p>
        </w:tc>
        <w:tc>
          <w:tcPr>
            <w:tcW w:w="2167" w:type="dxa"/>
            <w:vAlign w:val="center"/>
          </w:tcPr>
          <w:p w:rsidR="00D9748C" w:rsidRPr="0096694F" w:rsidRDefault="00D9748C" w:rsidP="002D501F">
            <w:pPr>
              <w:jc w:val="center"/>
              <w:rPr>
                <w:rFonts w:ascii="Arial Narrow" w:eastAsia="Calibri" w:hAnsi="Arial Narrow"/>
                <w:sz w:val="22"/>
                <w:szCs w:val="22"/>
                <w:lang w:eastAsia="en-US"/>
              </w:rPr>
            </w:pPr>
            <w:r w:rsidRPr="0096694F">
              <w:rPr>
                <w:rFonts w:ascii="Arial Narrow" w:eastAsia="Calibri" w:hAnsi="Arial Narrow"/>
                <w:sz w:val="22"/>
                <w:szCs w:val="22"/>
                <w:lang w:eastAsia="en-US"/>
              </w:rPr>
              <w:t>DPH v Kč</w:t>
            </w:r>
          </w:p>
        </w:tc>
        <w:tc>
          <w:tcPr>
            <w:tcW w:w="2211" w:type="dxa"/>
            <w:vAlign w:val="center"/>
          </w:tcPr>
          <w:p w:rsidR="00D9748C" w:rsidRPr="0096694F" w:rsidRDefault="00D9748C" w:rsidP="002D501F">
            <w:pPr>
              <w:jc w:val="center"/>
              <w:rPr>
                <w:rFonts w:ascii="Arial Narrow" w:eastAsia="Calibri" w:hAnsi="Arial Narrow"/>
                <w:sz w:val="22"/>
                <w:szCs w:val="22"/>
                <w:lang w:eastAsia="en-US"/>
              </w:rPr>
            </w:pPr>
            <w:r w:rsidRPr="0096694F">
              <w:rPr>
                <w:rFonts w:ascii="Arial Narrow" w:eastAsia="Calibri" w:hAnsi="Arial Narrow"/>
                <w:sz w:val="22"/>
                <w:szCs w:val="22"/>
                <w:lang w:eastAsia="en-US"/>
              </w:rPr>
              <w:t>Cena včetně DPH</w:t>
            </w:r>
          </w:p>
          <w:p w:rsidR="00D9748C" w:rsidRPr="0096694F" w:rsidRDefault="00D9748C" w:rsidP="002D501F">
            <w:pPr>
              <w:jc w:val="center"/>
              <w:rPr>
                <w:rFonts w:ascii="Arial Narrow" w:eastAsia="Calibri" w:hAnsi="Arial Narrow"/>
                <w:sz w:val="22"/>
                <w:szCs w:val="22"/>
                <w:lang w:eastAsia="en-US"/>
              </w:rPr>
            </w:pPr>
            <w:r w:rsidRPr="0096694F">
              <w:rPr>
                <w:rFonts w:ascii="Arial Narrow" w:eastAsia="Calibri" w:hAnsi="Arial Narrow"/>
                <w:sz w:val="22"/>
                <w:szCs w:val="22"/>
                <w:lang w:eastAsia="en-US"/>
              </w:rPr>
              <w:t>v Kč</w:t>
            </w:r>
          </w:p>
        </w:tc>
      </w:tr>
      <w:tr w:rsidR="00D9748C" w:rsidRPr="00D7617B" w:rsidTr="002D501F">
        <w:trPr>
          <w:trHeight w:val="429"/>
          <w:jc w:val="center"/>
        </w:trPr>
        <w:tc>
          <w:tcPr>
            <w:tcW w:w="2757" w:type="dxa"/>
            <w:vAlign w:val="center"/>
          </w:tcPr>
          <w:p w:rsidR="00D9748C" w:rsidRPr="000D19D7" w:rsidRDefault="00D9748C" w:rsidP="002D501F">
            <w:pPr>
              <w:rPr>
                <w:rFonts w:ascii="Arial Narrow" w:eastAsia="Calibri" w:hAnsi="Arial Narrow"/>
                <w:sz w:val="22"/>
                <w:szCs w:val="22"/>
                <w:lang w:eastAsia="en-US"/>
              </w:rPr>
            </w:pPr>
            <w:r w:rsidRPr="000D19D7">
              <w:rPr>
                <w:rFonts w:ascii="Arial Narrow" w:eastAsia="Calibri" w:hAnsi="Arial Narrow"/>
                <w:sz w:val="22"/>
                <w:szCs w:val="22"/>
                <w:lang w:eastAsia="en-US"/>
              </w:rPr>
              <w:t>Cena za 1 ha</w:t>
            </w:r>
          </w:p>
        </w:tc>
        <w:tc>
          <w:tcPr>
            <w:tcW w:w="2167" w:type="dxa"/>
          </w:tcPr>
          <w:p w:rsidR="00D9748C" w:rsidRPr="000D19D7"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227</w:t>
            </w:r>
          </w:p>
        </w:tc>
        <w:tc>
          <w:tcPr>
            <w:tcW w:w="2167" w:type="dxa"/>
          </w:tcPr>
          <w:p w:rsidR="00D9748C" w:rsidRPr="000D19D7"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47,67</w:t>
            </w:r>
          </w:p>
        </w:tc>
        <w:tc>
          <w:tcPr>
            <w:tcW w:w="2211" w:type="dxa"/>
          </w:tcPr>
          <w:p w:rsidR="00D9748C" w:rsidRPr="000D19D7"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274,67</w:t>
            </w:r>
          </w:p>
        </w:tc>
      </w:tr>
      <w:tr w:rsidR="00D9748C" w:rsidRPr="00D7617B" w:rsidTr="002D501F">
        <w:trPr>
          <w:trHeight w:val="429"/>
          <w:jc w:val="center"/>
        </w:trPr>
        <w:tc>
          <w:tcPr>
            <w:tcW w:w="2757" w:type="dxa"/>
            <w:vAlign w:val="center"/>
          </w:tcPr>
          <w:p w:rsidR="00D9748C" w:rsidRPr="000D19D7" w:rsidRDefault="00D9748C" w:rsidP="002D501F">
            <w:pPr>
              <w:rPr>
                <w:rFonts w:ascii="Arial Narrow" w:eastAsia="Calibri" w:hAnsi="Arial Narrow"/>
                <w:sz w:val="22"/>
                <w:szCs w:val="22"/>
                <w:lang w:eastAsia="en-US"/>
              </w:rPr>
            </w:pPr>
            <w:r w:rsidRPr="000D19D7">
              <w:rPr>
                <w:rFonts w:ascii="Arial Narrow" w:eastAsia="Calibri" w:hAnsi="Arial Narrow"/>
                <w:sz w:val="22"/>
                <w:szCs w:val="22"/>
                <w:lang w:eastAsia="en-US"/>
              </w:rPr>
              <w:t>Cena za 4.800 ha</w:t>
            </w:r>
          </w:p>
        </w:tc>
        <w:tc>
          <w:tcPr>
            <w:tcW w:w="2167" w:type="dxa"/>
          </w:tcPr>
          <w:p w:rsidR="00D9748C" w:rsidRPr="000D19D7"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1089600</w:t>
            </w:r>
          </w:p>
        </w:tc>
        <w:tc>
          <w:tcPr>
            <w:tcW w:w="2167" w:type="dxa"/>
          </w:tcPr>
          <w:p w:rsidR="00D9748C" w:rsidRPr="000D19D7"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228816</w:t>
            </w:r>
          </w:p>
        </w:tc>
        <w:tc>
          <w:tcPr>
            <w:tcW w:w="2211" w:type="dxa"/>
          </w:tcPr>
          <w:p w:rsidR="00D9748C" w:rsidRPr="000D19D7" w:rsidRDefault="00D9748C" w:rsidP="002D501F">
            <w:pPr>
              <w:jc w:val="center"/>
              <w:rPr>
                <w:rFonts w:ascii="Arial Narrow" w:eastAsia="Calibri" w:hAnsi="Arial Narrow"/>
                <w:b/>
                <w:sz w:val="22"/>
                <w:szCs w:val="22"/>
                <w:lang w:eastAsia="en-US"/>
              </w:rPr>
            </w:pPr>
            <w:r>
              <w:rPr>
                <w:rFonts w:ascii="Arial Narrow" w:eastAsia="Calibri" w:hAnsi="Arial Narrow"/>
                <w:b/>
                <w:sz w:val="22"/>
                <w:szCs w:val="22"/>
                <w:lang w:eastAsia="en-US"/>
              </w:rPr>
              <w:t>1318416</w:t>
            </w:r>
          </w:p>
        </w:tc>
      </w:tr>
      <w:tr w:rsidR="00D9748C" w:rsidTr="002D501F">
        <w:trPr>
          <w:trHeight w:val="273"/>
          <w:jc w:val="center"/>
        </w:trPr>
        <w:tc>
          <w:tcPr>
            <w:tcW w:w="9302" w:type="dxa"/>
            <w:gridSpan w:val="4"/>
            <w:shd w:val="clear" w:color="auto" w:fill="1F497D"/>
            <w:vAlign w:val="center"/>
          </w:tcPr>
          <w:p w:rsidR="00D9748C" w:rsidRPr="003B6AAE" w:rsidRDefault="00D9748C" w:rsidP="002D501F">
            <w:pPr>
              <w:jc w:val="center"/>
              <w:rPr>
                <w:rFonts w:ascii="Arial Narrow" w:eastAsia="Calibri" w:hAnsi="Arial Narrow"/>
                <w:b/>
                <w:color w:val="FFFFFF"/>
                <w:sz w:val="22"/>
                <w:szCs w:val="22"/>
                <w:lang w:eastAsia="en-US"/>
              </w:rPr>
            </w:pPr>
            <w:r w:rsidRPr="003B6AAE">
              <w:rPr>
                <w:rFonts w:ascii="Arial Narrow" w:eastAsia="Calibri" w:hAnsi="Arial Narrow"/>
                <w:b/>
                <w:color w:val="FFFFFF"/>
                <w:sz w:val="22"/>
                <w:szCs w:val="22"/>
                <w:lang w:eastAsia="en-US"/>
              </w:rPr>
              <w:t xml:space="preserve">Další údaje </w:t>
            </w:r>
          </w:p>
        </w:tc>
      </w:tr>
      <w:tr w:rsidR="00D9748C" w:rsidTr="002D501F">
        <w:trPr>
          <w:trHeight w:val="289"/>
          <w:jc w:val="center"/>
        </w:trPr>
        <w:tc>
          <w:tcPr>
            <w:tcW w:w="2757" w:type="dxa"/>
            <w:vAlign w:val="center"/>
          </w:tcPr>
          <w:p w:rsidR="00D9748C" w:rsidRPr="000D19D7" w:rsidRDefault="00D9748C" w:rsidP="002D501F">
            <w:pPr>
              <w:rPr>
                <w:rFonts w:ascii="Arial Narrow" w:eastAsia="Calibri" w:hAnsi="Arial Narrow"/>
                <w:sz w:val="22"/>
                <w:szCs w:val="22"/>
                <w:lang w:eastAsia="en-US"/>
              </w:rPr>
            </w:pPr>
            <w:r w:rsidRPr="000D19D7">
              <w:rPr>
                <w:rFonts w:ascii="Arial Narrow" w:eastAsia="Calibri" w:hAnsi="Arial Narrow"/>
                <w:sz w:val="22"/>
                <w:szCs w:val="22"/>
                <w:lang w:eastAsia="en-US"/>
              </w:rPr>
              <w:t>Délka záruky za jakost</w:t>
            </w:r>
          </w:p>
          <w:p w:rsidR="00D9748C" w:rsidRPr="000D19D7" w:rsidRDefault="00D9748C" w:rsidP="002D501F">
            <w:pPr>
              <w:rPr>
                <w:rFonts w:ascii="Arial Narrow" w:eastAsia="Calibri" w:hAnsi="Arial Narrow"/>
                <w:sz w:val="22"/>
                <w:szCs w:val="22"/>
                <w:lang w:eastAsia="en-US"/>
              </w:rPr>
            </w:pPr>
          </w:p>
        </w:tc>
        <w:tc>
          <w:tcPr>
            <w:tcW w:w="6545" w:type="dxa"/>
            <w:gridSpan w:val="3"/>
          </w:tcPr>
          <w:p w:rsidR="00D9748C" w:rsidRPr="000D19D7" w:rsidRDefault="00D9748C" w:rsidP="002D501F">
            <w:pPr>
              <w:rPr>
                <w:rFonts w:ascii="Arial Narrow" w:eastAsia="Calibri" w:hAnsi="Arial Narrow"/>
                <w:b/>
                <w:sz w:val="22"/>
                <w:szCs w:val="22"/>
                <w:lang w:eastAsia="en-US"/>
              </w:rPr>
            </w:pPr>
            <w:r w:rsidRPr="000D19D7">
              <w:rPr>
                <w:rFonts w:ascii="Arial Narrow" w:eastAsia="Calibri" w:hAnsi="Arial Narrow"/>
                <w:b/>
                <w:sz w:val="22"/>
                <w:szCs w:val="22"/>
                <w:lang w:eastAsia="en-US"/>
              </w:rPr>
              <w:t>po celou dobu platnosti LHO, tj. do 31. 12. 2026</w:t>
            </w:r>
          </w:p>
        </w:tc>
      </w:tr>
    </w:tbl>
    <w:p w:rsidR="00D9748C" w:rsidRPr="00D7617B" w:rsidRDefault="00D9748C" w:rsidP="00D9748C">
      <w:pPr>
        <w:rPr>
          <w:rFonts w:ascii="Arial Narrow" w:hAnsi="Arial Narrow"/>
          <w:b/>
        </w:rPr>
      </w:pPr>
    </w:p>
    <w:p w:rsidR="00D9748C" w:rsidRDefault="00D9748C" w:rsidP="00D9748C">
      <w:pPr>
        <w:rPr>
          <w:rFonts w:ascii="Arial Narrow" w:hAnsi="Arial Narrow"/>
          <w:b/>
        </w:rPr>
      </w:pPr>
      <w:r w:rsidRPr="00D7617B">
        <w:rPr>
          <w:rFonts w:ascii="Arial Narrow" w:hAnsi="Arial Narrow"/>
          <w:b/>
        </w:rPr>
        <w:t>Čestné prohlášení uchazeče:</w:t>
      </w:r>
    </w:p>
    <w:p w:rsidR="00D9748C" w:rsidRPr="0094778D" w:rsidRDefault="00D9748C" w:rsidP="00D9748C">
      <w:pPr>
        <w:jc w:val="both"/>
        <w:rPr>
          <w:rFonts w:ascii="Arial Narrow" w:hAnsi="Arial Narrow"/>
        </w:rPr>
      </w:pPr>
      <w:r w:rsidRPr="0094778D">
        <w:rPr>
          <w:rFonts w:ascii="Arial Narrow" w:hAnsi="Arial Narrow"/>
        </w:rPr>
        <w:t xml:space="preserve">Čestně prohlašuji, že jako uchazeč o veřejnou zakázku </w:t>
      </w:r>
      <w:r>
        <w:rPr>
          <w:rFonts w:ascii="Arial Narrow" w:hAnsi="Arial Narrow"/>
        </w:rPr>
        <w:t>„</w:t>
      </w:r>
      <w:r w:rsidRPr="00645AE0">
        <w:rPr>
          <w:rFonts w:ascii="Arial Narrow" w:hAnsi="Arial Narrow"/>
          <w:b/>
        </w:rPr>
        <w:t>Zpracová</w:t>
      </w:r>
      <w:r>
        <w:rPr>
          <w:rFonts w:ascii="Arial Narrow" w:hAnsi="Arial Narrow"/>
          <w:b/>
        </w:rPr>
        <w:t xml:space="preserve">ní lesních hospodářských osnov </w:t>
      </w:r>
      <w:r w:rsidRPr="00645AE0">
        <w:rPr>
          <w:rFonts w:ascii="Arial Narrow" w:hAnsi="Arial Narrow"/>
          <w:b/>
        </w:rPr>
        <w:t>pro majitele lesů v zařizovacím obvodu Rožnov pod Radhoštěm“</w:t>
      </w:r>
      <w:r w:rsidRPr="00D9062B">
        <w:rPr>
          <w:rFonts w:ascii="Arial Narrow" w:hAnsi="Arial Narrow"/>
        </w:rPr>
        <w:t xml:space="preserve"> </w:t>
      </w:r>
      <w:r w:rsidRPr="0094778D">
        <w:rPr>
          <w:rFonts w:ascii="Arial Narrow" w:hAnsi="Arial Narrow"/>
        </w:rPr>
        <w:t>nejsem subdodavatelem, jehož prostřednictvím jiný uchazeč v tomto zadávacím řízení prokazuje kvalifikaci</w:t>
      </w:r>
      <w:r w:rsidRPr="00D9062B">
        <w:rPr>
          <w:rFonts w:ascii="Arial Narrow" w:hAnsi="Arial Narrow"/>
        </w:rPr>
        <w:t>.</w:t>
      </w:r>
    </w:p>
    <w:p w:rsidR="00D9748C" w:rsidRPr="00D7617B" w:rsidRDefault="00D9748C" w:rsidP="00D9748C">
      <w:pPr>
        <w:rPr>
          <w:rFonts w:ascii="Arial Narrow" w:hAnsi="Arial Narrow"/>
        </w:rPr>
      </w:pPr>
    </w:p>
    <w:p w:rsidR="00D9748C" w:rsidRDefault="00D9748C" w:rsidP="00D9748C">
      <w:pPr>
        <w:rPr>
          <w:rFonts w:ascii="Arial Narrow" w:hAnsi="Arial Narrow"/>
          <w:b/>
        </w:rPr>
      </w:pPr>
    </w:p>
    <w:p w:rsidR="00D9748C" w:rsidRPr="00D7617B" w:rsidRDefault="00D9748C" w:rsidP="00D9748C">
      <w:pPr>
        <w:rPr>
          <w:rFonts w:ascii="Arial Narrow" w:hAnsi="Arial Narrow"/>
          <w:b/>
        </w:rPr>
      </w:pPr>
      <w:r w:rsidRPr="00D7617B">
        <w:rPr>
          <w:rFonts w:ascii="Arial Narrow" w:hAnsi="Arial Narrow"/>
          <w:b/>
        </w:rPr>
        <w:t>Souhlas se zveřejněním identifikačních údajů:</w:t>
      </w:r>
    </w:p>
    <w:p w:rsidR="00D9748C" w:rsidRDefault="00D9748C" w:rsidP="00D9748C">
      <w:pPr>
        <w:rPr>
          <w:rFonts w:ascii="Arial Narrow" w:hAnsi="Arial Narrow"/>
        </w:rPr>
      </w:pPr>
      <w:r w:rsidRPr="00D7617B">
        <w:rPr>
          <w:rFonts w:ascii="Arial Narrow" w:hAnsi="Arial Narrow"/>
        </w:rPr>
        <w:t>Souhlasím se zveřejněním svého obchodního jména a dalších identifikačních údajů, nabídkové ceny, obsahu smlouvy včetně všech jejích dodatků.</w:t>
      </w:r>
    </w:p>
    <w:p w:rsidR="00D9748C" w:rsidRPr="00C97338" w:rsidRDefault="00D9748C" w:rsidP="00D9748C">
      <w:pPr>
        <w:rPr>
          <w:rFonts w:ascii="Arial Narrow" w:hAnsi="Arial Narrow"/>
        </w:rPr>
      </w:pPr>
    </w:p>
    <w:p w:rsidR="00D9748C" w:rsidRDefault="00D9748C" w:rsidP="00D9748C">
      <w:pPr>
        <w:tabs>
          <w:tab w:val="left" w:pos="284"/>
        </w:tabs>
        <w:jc w:val="both"/>
        <w:rPr>
          <w:rFonts w:ascii="Arial Narrow" w:hAnsi="Arial Narrow"/>
          <w:bCs/>
          <w:iCs/>
        </w:rPr>
      </w:pPr>
    </w:p>
    <w:p w:rsidR="00D9748C" w:rsidRPr="00D7617B" w:rsidRDefault="00D9748C" w:rsidP="00D9748C">
      <w:pPr>
        <w:tabs>
          <w:tab w:val="left" w:pos="284"/>
        </w:tabs>
        <w:jc w:val="both"/>
        <w:rPr>
          <w:rFonts w:ascii="Arial Narrow" w:hAnsi="Arial Narrow"/>
          <w:bCs/>
          <w:iCs/>
        </w:rPr>
      </w:pPr>
      <w:r w:rsidRPr="00D7617B">
        <w:rPr>
          <w:rFonts w:ascii="Arial Narrow" w:hAnsi="Arial Narrow"/>
          <w:bCs/>
          <w:iCs/>
        </w:rPr>
        <w:t>V</w:t>
      </w:r>
      <w:r>
        <w:rPr>
          <w:rFonts w:ascii="Arial Narrow" w:hAnsi="Arial Narrow"/>
          <w:bCs/>
          <w:iCs/>
        </w:rPr>
        <w:t xml:space="preserve">e </w:t>
      </w:r>
      <w:proofErr w:type="spellStart"/>
      <w:r>
        <w:rPr>
          <w:rFonts w:ascii="Arial Narrow" w:hAnsi="Arial Narrow"/>
          <w:bCs/>
          <w:iCs/>
        </w:rPr>
        <w:t>Frýdku</w:t>
      </w:r>
      <w:proofErr w:type="spellEnd"/>
      <w:r>
        <w:rPr>
          <w:rFonts w:ascii="Arial Narrow" w:hAnsi="Arial Narrow"/>
          <w:bCs/>
          <w:iCs/>
        </w:rPr>
        <w:t>-Místku.</w:t>
      </w:r>
      <w:r>
        <w:rPr>
          <w:rFonts w:ascii="Arial Narrow" w:hAnsi="Arial Narrow"/>
          <w:bCs/>
          <w:iCs/>
        </w:rPr>
        <w:tab/>
      </w:r>
      <w:r>
        <w:rPr>
          <w:rFonts w:ascii="Arial Narrow" w:hAnsi="Arial Narrow"/>
          <w:bCs/>
          <w:iCs/>
        </w:rPr>
        <w:tab/>
        <w:t>Dne 13. 10.2015</w:t>
      </w:r>
    </w:p>
    <w:p w:rsidR="00D9748C" w:rsidRDefault="00D9748C" w:rsidP="00D9748C">
      <w:pPr>
        <w:tabs>
          <w:tab w:val="left" w:pos="284"/>
        </w:tabs>
        <w:jc w:val="both"/>
        <w:rPr>
          <w:rFonts w:ascii="Arial Narrow" w:hAnsi="Arial Narrow"/>
          <w:bCs/>
          <w:iCs/>
        </w:rPr>
      </w:pPr>
      <w:r w:rsidRPr="00D7617B">
        <w:rPr>
          <w:rFonts w:ascii="Arial Narrow" w:hAnsi="Arial Narrow"/>
          <w:bCs/>
          <w:iCs/>
        </w:rPr>
        <w:tab/>
      </w:r>
      <w:r w:rsidRPr="00D7617B">
        <w:rPr>
          <w:rFonts w:ascii="Arial Narrow" w:hAnsi="Arial Narrow"/>
          <w:bCs/>
          <w:iCs/>
        </w:rPr>
        <w:tab/>
      </w:r>
    </w:p>
    <w:p w:rsidR="00D9748C" w:rsidRDefault="00D9748C" w:rsidP="00D9748C">
      <w:pPr>
        <w:tabs>
          <w:tab w:val="left" w:pos="284"/>
        </w:tabs>
        <w:jc w:val="both"/>
        <w:rPr>
          <w:rFonts w:ascii="Arial Narrow" w:hAnsi="Arial Narrow"/>
          <w:bCs/>
          <w:iCs/>
        </w:rPr>
      </w:pPr>
      <w:r>
        <w:rPr>
          <w:rFonts w:ascii="Arial Narrow" w:hAnsi="Arial Narrow"/>
          <w:bCs/>
          <w:iCs/>
        </w:rPr>
        <w:tab/>
      </w:r>
      <w:r>
        <w:rPr>
          <w:rFonts w:ascii="Arial Narrow" w:hAnsi="Arial Narrow"/>
          <w:bCs/>
          <w:iCs/>
        </w:rPr>
        <w:tab/>
      </w:r>
    </w:p>
    <w:p w:rsidR="00D9748C" w:rsidRDefault="00D9748C" w:rsidP="00D9748C">
      <w:pPr>
        <w:tabs>
          <w:tab w:val="left" w:pos="284"/>
        </w:tabs>
        <w:jc w:val="both"/>
        <w:rPr>
          <w:rFonts w:ascii="Arial Narrow" w:hAnsi="Arial Narrow"/>
          <w:bCs/>
          <w:iCs/>
        </w:rPr>
      </w:pPr>
    </w:p>
    <w:p w:rsidR="00D9748C" w:rsidRDefault="00D9748C" w:rsidP="00D9748C">
      <w:pPr>
        <w:tabs>
          <w:tab w:val="left" w:pos="284"/>
        </w:tabs>
        <w:jc w:val="both"/>
        <w:rPr>
          <w:rFonts w:ascii="Arial Narrow" w:hAnsi="Arial Narrow"/>
          <w:bCs/>
          <w:iCs/>
        </w:rPr>
      </w:pPr>
    </w:p>
    <w:p w:rsidR="00D9748C" w:rsidRDefault="00D9748C" w:rsidP="00D9748C">
      <w:pPr>
        <w:tabs>
          <w:tab w:val="left" w:pos="284"/>
        </w:tabs>
        <w:jc w:val="both"/>
        <w:rPr>
          <w:rFonts w:ascii="Arial Narrow" w:hAnsi="Arial Narrow"/>
          <w:bCs/>
          <w:iCs/>
        </w:rPr>
      </w:pPr>
    </w:p>
    <w:p w:rsidR="00D9748C" w:rsidRDefault="00D9748C" w:rsidP="00D9748C">
      <w:pPr>
        <w:tabs>
          <w:tab w:val="left" w:pos="284"/>
        </w:tabs>
        <w:jc w:val="both"/>
        <w:rPr>
          <w:rFonts w:ascii="Arial Narrow" w:hAnsi="Arial Narrow"/>
          <w:bCs/>
          <w:iCs/>
        </w:rPr>
      </w:pPr>
    </w:p>
    <w:p w:rsidR="00D9748C" w:rsidRPr="00D9748C" w:rsidRDefault="00D9748C" w:rsidP="00D9748C">
      <w:pPr>
        <w:tabs>
          <w:tab w:val="left" w:pos="284"/>
        </w:tabs>
        <w:jc w:val="both"/>
        <w:rPr>
          <w:rFonts w:ascii="Arial Narrow" w:hAnsi="Arial Narrow"/>
          <w:bCs/>
          <w:i/>
          <w:iCs/>
        </w:rPr>
      </w:pPr>
      <w:r>
        <w:rPr>
          <w:rFonts w:ascii="Arial Narrow" w:hAnsi="Arial Narrow"/>
          <w:bCs/>
          <w:i/>
          <w:iCs/>
        </w:rPr>
        <w:tab/>
      </w:r>
      <w:r>
        <w:rPr>
          <w:rFonts w:ascii="Arial Narrow" w:hAnsi="Arial Narrow"/>
          <w:bCs/>
          <w:i/>
          <w:iCs/>
        </w:rPr>
        <w:tab/>
      </w:r>
      <w:r>
        <w:rPr>
          <w:rFonts w:ascii="Arial Narrow" w:hAnsi="Arial Narrow"/>
          <w:bCs/>
          <w:i/>
          <w:iCs/>
        </w:rPr>
        <w:tab/>
      </w:r>
      <w:r>
        <w:rPr>
          <w:rFonts w:ascii="Arial Narrow" w:hAnsi="Arial Narrow"/>
          <w:bCs/>
          <w:i/>
          <w:iCs/>
        </w:rPr>
        <w:tab/>
      </w:r>
      <w:r>
        <w:rPr>
          <w:rFonts w:ascii="Arial Narrow" w:hAnsi="Arial Narrow"/>
          <w:bCs/>
          <w:i/>
          <w:iCs/>
        </w:rPr>
        <w:tab/>
      </w:r>
      <w:r>
        <w:rPr>
          <w:rFonts w:ascii="Arial Narrow" w:hAnsi="Arial Narrow"/>
          <w:bCs/>
          <w:i/>
          <w:iCs/>
        </w:rPr>
        <w:tab/>
      </w:r>
      <w:r>
        <w:rPr>
          <w:rFonts w:ascii="Arial Narrow" w:hAnsi="Arial Narrow"/>
          <w:bCs/>
          <w:i/>
          <w:iCs/>
        </w:rPr>
        <w:tab/>
      </w:r>
      <w:r>
        <w:rPr>
          <w:rFonts w:ascii="Arial Narrow" w:hAnsi="Arial Narrow"/>
          <w:bCs/>
          <w:i/>
          <w:iCs/>
        </w:rPr>
        <w:tab/>
      </w:r>
      <w:r w:rsidR="00B43A2F">
        <w:rPr>
          <w:rFonts w:ascii="Arial Narrow" w:hAnsi="Arial Narrow"/>
          <w:bCs/>
          <w:iCs/>
        </w:rPr>
        <w:tab/>
      </w:r>
      <w:r w:rsidR="00B43A2F">
        <w:rPr>
          <w:rFonts w:ascii="Arial Narrow" w:hAnsi="Arial Narrow"/>
          <w:bCs/>
          <w:iCs/>
        </w:rPr>
        <w:tab/>
      </w:r>
      <w:r w:rsidR="00B43A2F">
        <w:rPr>
          <w:rFonts w:ascii="Arial Narrow" w:hAnsi="Arial Narrow"/>
          <w:bCs/>
          <w:iCs/>
        </w:rPr>
        <w:tab/>
      </w:r>
      <w:r w:rsidR="00B43A2F">
        <w:rPr>
          <w:rFonts w:ascii="Arial Narrow" w:hAnsi="Arial Narrow"/>
          <w:bCs/>
          <w:iCs/>
        </w:rPr>
        <w:tab/>
      </w:r>
      <w:r w:rsidR="00B43A2F">
        <w:rPr>
          <w:rFonts w:ascii="Arial Narrow" w:hAnsi="Arial Narrow"/>
          <w:bCs/>
          <w:iCs/>
        </w:rPr>
        <w:tab/>
      </w:r>
      <w:r w:rsidR="00B43A2F">
        <w:rPr>
          <w:rFonts w:ascii="Arial Narrow" w:hAnsi="Arial Narrow"/>
          <w:bCs/>
          <w:iCs/>
        </w:rPr>
        <w:tab/>
      </w:r>
      <w:r w:rsidR="00B43A2F">
        <w:rPr>
          <w:rFonts w:ascii="Arial Narrow" w:hAnsi="Arial Narrow"/>
          <w:bCs/>
          <w:iCs/>
        </w:rPr>
        <w:tab/>
      </w:r>
      <w:r w:rsidR="00B43A2F">
        <w:rPr>
          <w:rFonts w:ascii="Arial Narrow" w:hAnsi="Arial Narrow"/>
          <w:bCs/>
          <w:iCs/>
        </w:rPr>
        <w:tab/>
      </w:r>
      <w:r w:rsidR="00B43A2F">
        <w:rPr>
          <w:rFonts w:ascii="Arial Narrow" w:hAnsi="Arial Narrow"/>
          <w:bCs/>
          <w:iCs/>
        </w:rPr>
        <w:tab/>
      </w:r>
      <w:r w:rsidR="00B43A2F">
        <w:rPr>
          <w:rFonts w:ascii="Arial Narrow" w:hAnsi="Arial Narrow"/>
          <w:bCs/>
          <w:iCs/>
        </w:rPr>
        <w:tab/>
      </w:r>
      <w:r w:rsidR="00B43A2F">
        <w:rPr>
          <w:rFonts w:ascii="Arial Narrow" w:hAnsi="Arial Narrow"/>
          <w:bCs/>
          <w:iCs/>
        </w:rPr>
        <w:tab/>
      </w:r>
      <w:r w:rsidR="00B43A2F">
        <w:rPr>
          <w:rFonts w:ascii="Arial Narrow" w:hAnsi="Arial Narrow"/>
          <w:bCs/>
          <w:iCs/>
        </w:rPr>
        <w:tab/>
      </w:r>
      <w:r w:rsidRPr="00D7617B">
        <w:rPr>
          <w:rFonts w:ascii="Arial Narrow" w:hAnsi="Arial Narrow"/>
          <w:bCs/>
          <w:iCs/>
        </w:rPr>
        <w:t>………………………………………………</w:t>
      </w:r>
    </w:p>
    <w:p w:rsidR="00D9748C" w:rsidRPr="00D7617B" w:rsidRDefault="00B43A2F" w:rsidP="00D9748C">
      <w:pPr>
        <w:tabs>
          <w:tab w:val="left" w:pos="284"/>
        </w:tabs>
        <w:jc w:val="both"/>
        <w:rPr>
          <w:rFonts w:ascii="Arial Narrow" w:hAnsi="Arial Narrow"/>
          <w:bCs/>
          <w:iCs/>
        </w:rPr>
      </w:pPr>
      <w:r>
        <w:rPr>
          <w:rFonts w:ascii="Arial Narrow" w:hAnsi="Arial Narrow"/>
          <w:bCs/>
          <w:iCs/>
        </w:rPr>
        <w:tab/>
      </w:r>
      <w:r>
        <w:rPr>
          <w:rFonts w:ascii="Arial Narrow" w:hAnsi="Arial Narrow"/>
          <w:bCs/>
          <w:iCs/>
        </w:rPr>
        <w:tab/>
      </w:r>
      <w:r>
        <w:rPr>
          <w:rFonts w:ascii="Arial Narrow" w:hAnsi="Arial Narrow"/>
          <w:bCs/>
          <w:iCs/>
        </w:rPr>
        <w:tab/>
      </w:r>
      <w:r>
        <w:rPr>
          <w:rFonts w:ascii="Arial Narrow" w:hAnsi="Arial Narrow"/>
          <w:bCs/>
          <w:iCs/>
        </w:rPr>
        <w:tab/>
      </w:r>
      <w:r>
        <w:rPr>
          <w:rFonts w:ascii="Arial Narrow" w:hAnsi="Arial Narrow"/>
          <w:bCs/>
          <w:iCs/>
        </w:rPr>
        <w:tab/>
      </w:r>
      <w:r>
        <w:rPr>
          <w:rFonts w:ascii="Arial Narrow" w:hAnsi="Arial Narrow"/>
          <w:bCs/>
          <w:iCs/>
        </w:rPr>
        <w:tab/>
      </w:r>
      <w:r>
        <w:rPr>
          <w:rFonts w:ascii="Arial Narrow" w:hAnsi="Arial Narrow"/>
          <w:bCs/>
          <w:iCs/>
        </w:rPr>
        <w:tab/>
      </w:r>
      <w:r w:rsidR="00D9748C">
        <w:rPr>
          <w:rFonts w:ascii="Arial Narrow" w:hAnsi="Arial Narrow"/>
          <w:bCs/>
          <w:iCs/>
        </w:rPr>
        <w:t xml:space="preserve">Ing. Petr </w:t>
      </w:r>
      <w:proofErr w:type="spellStart"/>
      <w:r w:rsidR="00D9748C">
        <w:rPr>
          <w:rFonts w:ascii="Arial Narrow" w:hAnsi="Arial Narrow"/>
          <w:bCs/>
          <w:iCs/>
        </w:rPr>
        <w:t>Ratislav</w:t>
      </w:r>
      <w:proofErr w:type="spellEnd"/>
      <w:r w:rsidR="00D9748C">
        <w:rPr>
          <w:rFonts w:ascii="Arial Narrow" w:hAnsi="Arial Narrow"/>
          <w:bCs/>
          <w:iCs/>
        </w:rPr>
        <w:t>, předseda představenstva</w:t>
      </w:r>
      <w:r>
        <w:rPr>
          <w:rFonts w:ascii="Arial Narrow" w:hAnsi="Arial Narrow"/>
          <w:bCs/>
          <w:iCs/>
        </w:rPr>
        <w:t>, v. r.</w:t>
      </w:r>
    </w:p>
    <w:p w:rsidR="00D9748C" w:rsidRPr="00C97338" w:rsidRDefault="00D9748C" w:rsidP="00D9748C">
      <w:pPr>
        <w:tabs>
          <w:tab w:val="left" w:pos="284"/>
        </w:tabs>
        <w:jc w:val="both"/>
        <w:rPr>
          <w:rFonts w:ascii="Arial Narrow" w:hAnsi="Arial Narrow"/>
          <w:bCs/>
          <w:iCs/>
        </w:rPr>
      </w:pPr>
    </w:p>
    <w:p w:rsidR="00D9748C" w:rsidRPr="00B66024" w:rsidRDefault="00D9748C" w:rsidP="00D0557C">
      <w:pPr>
        <w:rPr>
          <w:rFonts w:ascii="Arial Narrow" w:hAnsi="Arial Narrow"/>
          <w:sz w:val="22"/>
          <w:szCs w:val="22"/>
          <w:lang w:eastAsia="cs-CZ"/>
        </w:rPr>
      </w:pPr>
    </w:p>
    <w:sectPr w:rsidR="00D9748C" w:rsidRPr="00B66024" w:rsidSect="009E633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FB6" w:rsidRDefault="00246FB6" w:rsidP="00DC4005">
      <w:r>
        <w:separator/>
      </w:r>
    </w:p>
  </w:endnote>
  <w:endnote w:type="continuationSeparator" w:id="0">
    <w:p w:rsidR="00246FB6" w:rsidRDefault="00246FB6" w:rsidP="00DC4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05" w:rsidRDefault="00FE61D1">
    <w:pPr>
      <w:pStyle w:val="Zpat"/>
      <w:jc w:val="center"/>
    </w:pPr>
    <w:fldSimple w:instr=" PAGE   \* MERGEFORMAT ">
      <w:r w:rsidR="00DD3C93">
        <w:rPr>
          <w:noProof/>
        </w:rPr>
        <w:t>1</w:t>
      </w:r>
    </w:fldSimple>
  </w:p>
  <w:p w:rsidR="00DC4005" w:rsidRDefault="00DC400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FB6" w:rsidRDefault="00246FB6" w:rsidP="00DC4005">
      <w:r>
        <w:separator/>
      </w:r>
    </w:p>
  </w:footnote>
  <w:footnote w:type="continuationSeparator" w:id="0">
    <w:p w:rsidR="00246FB6" w:rsidRDefault="00246FB6" w:rsidP="00DC4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0" w:rsidRDefault="00DD6550" w:rsidP="00DD6550">
    <w:pPr>
      <w:pStyle w:val="Zhlav"/>
      <w:jc w:val="right"/>
    </w:pPr>
    <w:r>
      <w:t>274/2015/ŽP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D55"/>
    <w:multiLevelType w:val="hybridMultilevel"/>
    <w:tmpl w:val="983E1D4A"/>
    <w:lvl w:ilvl="0" w:tplc="0405000F">
      <w:start w:val="3"/>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667045"/>
    <w:multiLevelType w:val="hybridMultilevel"/>
    <w:tmpl w:val="AAA05FBC"/>
    <w:lvl w:ilvl="0" w:tplc="AC2494E2">
      <w:start w:val="1"/>
      <w:numFmt w:val="decimal"/>
      <w:lvlText w:val="%1."/>
      <w:lvlJc w:val="left"/>
      <w:pPr>
        <w:ind w:left="50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B50C76"/>
    <w:multiLevelType w:val="hybridMultilevel"/>
    <w:tmpl w:val="AFE09A44"/>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EE6FB3"/>
    <w:multiLevelType w:val="hybridMultilevel"/>
    <w:tmpl w:val="4E404DB4"/>
    <w:lvl w:ilvl="0" w:tplc="1542D77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14B6D2B"/>
    <w:multiLevelType w:val="hybridMultilevel"/>
    <w:tmpl w:val="D6BEE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10084A"/>
    <w:multiLevelType w:val="hybridMultilevel"/>
    <w:tmpl w:val="0074AF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AFD62C3"/>
    <w:multiLevelType w:val="hybridMultilevel"/>
    <w:tmpl w:val="F29262C2"/>
    <w:lvl w:ilvl="0" w:tplc="0158D0EE">
      <w:start w:val="1"/>
      <w:numFmt w:val="lowerLetter"/>
      <w:lvlText w:val="%1)"/>
      <w:lvlJc w:val="left"/>
      <w:pPr>
        <w:ind w:left="570" w:hanging="36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7">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nsid w:val="3F171EF8"/>
    <w:multiLevelType w:val="multilevel"/>
    <w:tmpl w:val="895ABB50"/>
    <w:lvl w:ilvl="0">
      <w:start w:val="1"/>
      <w:numFmt w:val="upperRoman"/>
      <w:lvlText w:val="Čl. %1."/>
      <w:lvlJc w:val="left"/>
      <w:pPr>
        <w:tabs>
          <w:tab w:val="num" w:pos="360"/>
        </w:tabs>
        <w:ind w:left="360" w:hanging="360"/>
      </w:pPr>
      <w:rPr>
        <w:rFonts w:hint="default"/>
        <w:b/>
        <w:i w:val="0"/>
        <w:sz w:val="22"/>
        <w:szCs w:val="22"/>
        <w:u w:val="none"/>
      </w:rPr>
    </w:lvl>
    <w:lvl w:ilvl="1">
      <w:start w:val="1"/>
      <w:numFmt w:val="decimal"/>
      <w:lvlText w:val="%2."/>
      <w:lvlJc w:val="left"/>
      <w:pPr>
        <w:tabs>
          <w:tab w:val="num" w:pos="709"/>
        </w:tabs>
        <w:ind w:left="709" w:hanging="709"/>
      </w:pPr>
      <w:rPr>
        <w:rFonts w:ascii="Arial Narrow" w:hAnsi="Arial Narrow" w:cs="Times New Roman" w:hint="default"/>
        <w:b w:val="0"/>
        <w:i w:val="0"/>
        <w:strike w:val="0"/>
        <w:color w:val="auto"/>
        <w:sz w:val="22"/>
        <w:szCs w:val="22"/>
      </w:rPr>
    </w:lvl>
    <w:lvl w:ilvl="2">
      <w:start w:val="1"/>
      <w:numFmt w:val="decimal"/>
      <w:lvlText w:val="%2.%3."/>
      <w:lvlJc w:val="left"/>
      <w:pPr>
        <w:tabs>
          <w:tab w:val="num" w:pos="1418"/>
        </w:tabs>
        <w:ind w:left="1418" w:hanging="709"/>
      </w:pPr>
      <w:rPr>
        <w:rFonts w:ascii="Arial Narrow" w:eastAsia="Times New Roman" w:hAnsi="Arial Narrow" w:cs="Times New Roman" w:hint="default"/>
        <w:b w:val="0"/>
        <w:i w:val="0"/>
        <w:strike w:val="0"/>
        <w:color w:val="auto"/>
      </w:rPr>
    </w:lvl>
    <w:lvl w:ilvl="3">
      <w:start w:val="1"/>
      <w:numFmt w:val="lowerLetter"/>
      <w:lvlText w:val="%4)"/>
      <w:lvlJc w:val="left"/>
      <w:pPr>
        <w:tabs>
          <w:tab w:val="num" w:pos="2410"/>
        </w:tabs>
        <w:ind w:left="2410" w:hanging="992"/>
      </w:pPr>
      <w:rPr>
        <w:rFonts w:hint="default"/>
        <w:b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B9099B"/>
    <w:multiLevelType w:val="hybridMultilevel"/>
    <w:tmpl w:val="625029DC"/>
    <w:lvl w:ilvl="0" w:tplc="697EA190">
      <w:start w:val="1"/>
      <w:numFmt w:val="decimal"/>
      <w:lvlText w:val="%1."/>
      <w:lvlJc w:val="left"/>
      <w:pPr>
        <w:ind w:left="50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70B446B"/>
    <w:multiLevelType w:val="hybridMultilevel"/>
    <w:tmpl w:val="F42CD100"/>
    <w:lvl w:ilvl="0" w:tplc="757EE9EC">
      <w:start w:val="1"/>
      <w:numFmt w:val="decimal"/>
      <w:lvlText w:val="%1."/>
      <w:lvlJc w:val="left"/>
      <w:pPr>
        <w:ind w:left="50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7CD432E"/>
    <w:multiLevelType w:val="hybridMultilevel"/>
    <w:tmpl w:val="0C046E76"/>
    <w:lvl w:ilvl="0" w:tplc="6C349F1C">
      <w:start w:val="1"/>
      <w:numFmt w:val="decimal"/>
      <w:lvlText w:val="%1."/>
      <w:lvlJc w:val="left"/>
      <w:pPr>
        <w:ind w:left="50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D61A7B"/>
    <w:multiLevelType w:val="hybridMultilevel"/>
    <w:tmpl w:val="18C2327C"/>
    <w:lvl w:ilvl="0" w:tplc="F4F640C8">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B054AFE"/>
    <w:multiLevelType w:val="hybridMultilevel"/>
    <w:tmpl w:val="24DEB986"/>
    <w:lvl w:ilvl="0" w:tplc="EE583FE6">
      <w:start w:val="1"/>
      <w:numFmt w:val="decimal"/>
      <w:lvlText w:val="%1."/>
      <w:lvlJc w:val="left"/>
      <w:pPr>
        <w:ind w:left="50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E251F0"/>
    <w:multiLevelType w:val="hybridMultilevel"/>
    <w:tmpl w:val="C0AE48E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09176CB"/>
    <w:multiLevelType w:val="hybridMultilevel"/>
    <w:tmpl w:val="42C860F6"/>
    <w:lvl w:ilvl="0" w:tplc="864CA8F8">
      <w:start w:val="1"/>
      <w:numFmt w:val="decimal"/>
      <w:lvlText w:val="%1."/>
      <w:lvlJc w:val="left"/>
      <w:pPr>
        <w:ind w:left="50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0D211B2"/>
    <w:multiLevelType w:val="hybridMultilevel"/>
    <w:tmpl w:val="092AFB3C"/>
    <w:lvl w:ilvl="0" w:tplc="0EA4F098">
      <w:start w:val="1"/>
      <w:numFmt w:val="decimal"/>
      <w:lvlText w:val="%1."/>
      <w:lvlJc w:val="left"/>
      <w:pPr>
        <w:ind w:left="50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110757E"/>
    <w:multiLevelType w:val="hybridMultilevel"/>
    <w:tmpl w:val="728847A4"/>
    <w:lvl w:ilvl="0" w:tplc="9A74CFE2">
      <w:start w:val="1"/>
      <w:numFmt w:val="decimal"/>
      <w:lvlText w:val="%1."/>
      <w:lvlJc w:val="left"/>
      <w:pPr>
        <w:ind w:left="50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823FDE"/>
    <w:multiLevelType w:val="hybridMultilevel"/>
    <w:tmpl w:val="F55A439A"/>
    <w:lvl w:ilvl="0" w:tplc="788898FE">
      <w:start w:val="1"/>
      <w:numFmt w:val="decimal"/>
      <w:lvlText w:val="%1."/>
      <w:lvlJc w:val="left"/>
      <w:pPr>
        <w:ind w:left="50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F636B6B"/>
    <w:multiLevelType w:val="hybridMultilevel"/>
    <w:tmpl w:val="7794F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0C32BEB"/>
    <w:multiLevelType w:val="hybridMultilevel"/>
    <w:tmpl w:val="1034EE5E"/>
    <w:lvl w:ilvl="0" w:tplc="C2060902">
      <w:start w:val="2"/>
      <w:numFmt w:val="decimal"/>
      <w:lvlText w:val="%1."/>
      <w:lvlJc w:val="left"/>
      <w:pPr>
        <w:ind w:left="50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D2466A"/>
    <w:multiLevelType w:val="hybridMultilevel"/>
    <w:tmpl w:val="35C2CD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D544ECC"/>
    <w:multiLevelType w:val="hybridMultilevel"/>
    <w:tmpl w:val="3F587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E5607B5"/>
    <w:multiLevelType w:val="hybridMultilevel"/>
    <w:tmpl w:val="B13CE3D2"/>
    <w:lvl w:ilvl="0" w:tplc="73DA0700">
      <w:start w:val="3"/>
      <w:numFmt w:val="decimal"/>
      <w:lvlText w:val="%1."/>
      <w:lvlJc w:val="left"/>
      <w:pPr>
        <w:ind w:left="50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4"/>
  </w:num>
  <w:num w:numId="3">
    <w:abstractNumId w:val="4"/>
  </w:num>
  <w:num w:numId="4">
    <w:abstractNumId w:val="19"/>
  </w:num>
  <w:num w:numId="5">
    <w:abstractNumId w:val="22"/>
  </w:num>
  <w:num w:numId="6">
    <w:abstractNumId w:val="8"/>
  </w:num>
  <w:num w:numId="7">
    <w:abstractNumId w:val="7"/>
  </w:num>
  <w:num w:numId="8">
    <w:abstractNumId w:val="13"/>
  </w:num>
  <w:num w:numId="9">
    <w:abstractNumId w:val="5"/>
  </w:num>
  <w:num w:numId="10">
    <w:abstractNumId w:val="21"/>
  </w:num>
  <w:num w:numId="11">
    <w:abstractNumId w:val="3"/>
  </w:num>
  <w:num w:numId="12">
    <w:abstractNumId w:val="6"/>
  </w:num>
  <w:num w:numId="13">
    <w:abstractNumId w:val="0"/>
  </w:num>
  <w:num w:numId="14">
    <w:abstractNumId w:val="20"/>
  </w:num>
  <w:num w:numId="15">
    <w:abstractNumId w:val="2"/>
  </w:num>
  <w:num w:numId="16">
    <w:abstractNumId w:val="23"/>
  </w:num>
  <w:num w:numId="17">
    <w:abstractNumId w:val="10"/>
  </w:num>
  <w:num w:numId="18">
    <w:abstractNumId w:val="1"/>
  </w:num>
  <w:num w:numId="19">
    <w:abstractNumId w:val="17"/>
  </w:num>
  <w:num w:numId="20">
    <w:abstractNumId w:val="15"/>
  </w:num>
  <w:num w:numId="21">
    <w:abstractNumId w:val="11"/>
  </w:num>
  <w:num w:numId="22">
    <w:abstractNumId w:val="18"/>
  </w:num>
  <w:num w:numId="23">
    <w:abstractNumId w:val="16"/>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C00157"/>
    <w:rsid w:val="000059EB"/>
    <w:rsid w:val="000242E2"/>
    <w:rsid w:val="0003233E"/>
    <w:rsid w:val="00032CCF"/>
    <w:rsid w:val="000553F1"/>
    <w:rsid w:val="00067FE6"/>
    <w:rsid w:val="00075895"/>
    <w:rsid w:val="0008362E"/>
    <w:rsid w:val="00093162"/>
    <w:rsid w:val="000A6331"/>
    <w:rsid w:val="000A75EB"/>
    <w:rsid w:val="000C10A5"/>
    <w:rsid w:val="000F5C7E"/>
    <w:rsid w:val="0013110C"/>
    <w:rsid w:val="001800BA"/>
    <w:rsid w:val="00182167"/>
    <w:rsid w:val="0019328D"/>
    <w:rsid w:val="001A79D9"/>
    <w:rsid w:val="001C2034"/>
    <w:rsid w:val="001D37B5"/>
    <w:rsid w:val="001D397E"/>
    <w:rsid w:val="001E12BC"/>
    <w:rsid w:val="001F505C"/>
    <w:rsid w:val="0021401E"/>
    <w:rsid w:val="0022330D"/>
    <w:rsid w:val="00246FB6"/>
    <w:rsid w:val="002771B3"/>
    <w:rsid w:val="002771D1"/>
    <w:rsid w:val="00281CED"/>
    <w:rsid w:val="002D2304"/>
    <w:rsid w:val="00303958"/>
    <w:rsid w:val="00320FE4"/>
    <w:rsid w:val="00363BEC"/>
    <w:rsid w:val="00381671"/>
    <w:rsid w:val="00385B48"/>
    <w:rsid w:val="003876E8"/>
    <w:rsid w:val="00394D32"/>
    <w:rsid w:val="003B7043"/>
    <w:rsid w:val="0040506A"/>
    <w:rsid w:val="004140EC"/>
    <w:rsid w:val="00433E17"/>
    <w:rsid w:val="00474391"/>
    <w:rsid w:val="004A17EF"/>
    <w:rsid w:val="004B0C8D"/>
    <w:rsid w:val="004B3AFA"/>
    <w:rsid w:val="004B4264"/>
    <w:rsid w:val="004C3BDF"/>
    <w:rsid w:val="004F4F16"/>
    <w:rsid w:val="004F60BB"/>
    <w:rsid w:val="00507350"/>
    <w:rsid w:val="00520450"/>
    <w:rsid w:val="00526CF1"/>
    <w:rsid w:val="005851DF"/>
    <w:rsid w:val="005C1855"/>
    <w:rsid w:val="005C6299"/>
    <w:rsid w:val="006021A0"/>
    <w:rsid w:val="0062638C"/>
    <w:rsid w:val="006349D4"/>
    <w:rsid w:val="00643106"/>
    <w:rsid w:val="0066003D"/>
    <w:rsid w:val="00667201"/>
    <w:rsid w:val="006960ED"/>
    <w:rsid w:val="00697B31"/>
    <w:rsid w:val="006B566D"/>
    <w:rsid w:val="00710D6E"/>
    <w:rsid w:val="0072328B"/>
    <w:rsid w:val="007433AE"/>
    <w:rsid w:val="0076551E"/>
    <w:rsid w:val="007704B1"/>
    <w:rsid w:val="00782A6F"/>
    <w:rsid w:val="00786666"/>
    <w:rsid w:val="007A7AA6"/>
    <w:rsid w:val="007B5486"/>
    <w:rsid w:val="007D16DC"/>
    <w:rsid w:val="007D37F0"/>
    <w:rsid w:val="007E37E2"/>
    <w:rsid w:val="00801622"/>
    <w:rsid w:val="008066B5"/>
    <w:rsid w:val="00806C1A"/>
    <w:rsid w:val="00831ADB"/>
    <w:rsid w:val="0083510D"/>
    <w:rsid w:val="00861B7E"/>
    <w:rsid w:val="0087761C"/>
    <w:rsid w:val="00881AAB"/>
    <w:rsid w:val="008857E1"/>
    <w:rsid w:val="008A7B9C"/>
    <w:rsid w:val="008F00DC"/>
    <w:rsid w:val="008F3721"/>
    <w:rsid w:val="00916CA1"/>
    <w:rsid w:val="00953113"/>
    <w:rsid w:val="009B757F"/>
    <w:rsid w:val="009C052B"/>
    <w:rsid w:val="009E633B"/>
    <w:rsid w:val="00A0170D"/>
    <w:rsid w:val="00A049BD"/>
    <w:rsid w:val="00AB3EA9"/>
    <w:rsid w:val="00AB43C0"/>
    <w:rsid w:val="00B04851"/>
    <w:rsid w:val="00B27C2D"/>
    <w:rsid w:val="00B43A2F"/>
    <w:rsid w:val="00B66024"/>
    <w:rsid w:val="00B679FB"/>
    <w:rsid w:val="00B97721"/>
    <w:rsid w:val="00BA4F06"/>
    <w:rsid w:val="00BD6501"/>
    <w:rsid w:val="00C00157"/>
    <w:rsid w:val="00C120D7"/>
    <w:rsid w:val="00C2788A"/>
    <w:rsid w:val="00C409C4"/>
    <w:rsid w:val="00C46921"/>
    <w:rsid w:val="00C6356B"/>
    <w:rsid w:val="00C65FED"/>
    <w:rsid w:val="00C81E98"/>
    <w:rsid w:val="00C92AB0"/>
    <w:rsid w:val="00CB474F"/>
    <w:rsid w:val="00CB55E8"/>
    <w:rsid w:val="00D0557C"/>
    <w:rsid w:val="00D24CA7"/>
    <w:rsid w:val="00D40DD8"/>
    <w:rsid w:val="00D56C80"/>
    <w:rsid w:val="00D9748C"/>
    <w:rsid w:val="00DC309B"/>
    <w:rsid w:val="00DC4005"/>
    <w:rsid w:val="00DD3C93"/>
    <w:rsid w:val="00DD4991"/>
    <w:rsid w:val="00DD6550"/>
    <w:rsid w:val="00DD6F61"/>
    <w:rsid w:val="00DE2596"/>
    <w:rsid w:val="00E00E45"/>
    <w:rsid w:val="00E06D71"/>
    <w:rsid w:val="00E6627A"/>
    <w:rsid w:val="00E86CA1"/>
    <w:rsid w:val="00E94D26"/>
    <w:rsid w:val="00EA15EE"/>
    <w:rsid w:val="00EB3D14"/>
    <w:rsid w:val="00EB4F00"/>
    <w:rsid w:val="00EE658A"/>
    <w:rsid w:val="00EF0132"/>
    <w:rsid w:val="00EF6199"/>
    <w:rsid w:val="00F02167"/>
    <w:rsid w:val="00F23828"/>
    <w:rsid w:val="00F57D94"/>
    <w:rsid w:val="00F62FF7"/>
    <w:rsid w:val="00F645F4"/>
    <w:rsid w:val="00F64726"/>
    <w:rsid w:val="00F67E6F"/>
    <w:rsid w:val="00F817B2"/>
    <w:rsid w:val="00F83C04"/>
    <w:rsid w:val="00F8762B"/>
    <w:rsid w:val="00F9580B"/>
    <w:rsid w:val="00FA515D"/>
    <w:rsid w:val="00FC5AF5"/>
    <w:rsid w:val="00FE4C8D"/>
    <w:rsid w:val="00FE61D1"/>
    <w:rsid w:val="00FF02F9"/>
    <w:rsid w:val="00FF09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3828"/>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qFormat/>
    <w:rsid w:val="00FC5AF5"/>
    <w:pPr>
      <w:keepNext/>
      <w:numPr>
        <w:numId w:val="1"/>
      </w:numPr>
      <w:jc w:val="center"/>
      <w:outlineLvl w:val="0"/>
    </w:pPr>
    <w:rPr>
      <w:rFonts w:ascii="Arial" w:hAnsi="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C5AF5"/>
    <w:rPr>
      <w:rFonts w:ascii="Arial" w:eastAsia="Times New Roman" w:hAnsi="Arial" w:cs="Times New Roman"/>
      <w:b/>
      <w:sz w:val="20"/>
      <w:szCs w:val="24"/>
      <w:lang w:eastAsia="ar-SA"/>
    </w:rPr>
  </w:style>
  <w:style w:type="character" w:styleId="Siln">
    <w:name w:val="Strong"/>
    <w:uiPriority w:val="22"/>
    <w:qFormat/>
    <w:rsid w:val="00FC5AF5"/>
    <w:rPr>
      <w:b/>
      <w:bCs/>
    </w:rPr>
  </w:style>
  <w:style w:type="paragraph" w:styleId="Odstavecseseznamem">
    <w:name w:val="List Paragraph"/>
    <w:basedOn w:val="Normln"/>
    <w:uiPriority w:val="34"/>
    <w:qFormat/>
    <w:rsid w:val="00FC5AF5"/>
    <w:pPr>
      <w:ind w:left="720"/>
      <w:contextualSpacing/>
    </w:pPr>
  </w:style>
  <w:style w:type="character" w:styleId="Hypertextovodkaz">
    <w:name w:val="Hyperlink"/>
    <w:basedOn w:val="Standardnpsmoodstavce"/>
    <w:uiPriority w:val="99"/>
    <w:unhideWhenUsed/>
    <w:rsid w:val="00F23828"/>
    <w:rPr>
      <w:color w:val="0000FF"/>
      <w:u w:val="single"/>
    </w:rPr>
  </w:style>
  <w:style w:type="character" w:styleId="Odkaznakoment">
    <w:name w:val="annotation reference"/>
    <w:basedOn w:val="Standardnpsmoodstavce"/>
    <w:uiPriority w:val="99"/>
    <w:semiHidden/>
    <w:unhideWhenUsed/>
    <w:rsid w:val="00507350"/>
    <w:rPr>
      <w:sz w:val="16"/>
      <w:szCs w:val="16"/>
    </w:rPr>
  </w:style>
  <w:style w:type="paragraph" w:styleId="Textkomente">
    <w:name w:val="annotation text"/>
    <w:basedOn w:val="Normln"/>
    <w:link w:val="TextkomenteChar"/>
    <w:uiPriority w:val="99"/>
    <w:semiHidden/>
    <w:unhideWhenUsed/>
    <w:rsid w:val="00507350"/>
    <w:rPr>
      <w:sz w:val="20"/>
      <w:szCs w:val="20"/>
    </w:rPr>
  </w:style>
  <w:style w:type="character" w:customStyle="1" w:styleId="TextkomenteChar">
    <w:name w:val="Text komentáře Char"/>
    <w:basedOn w:val="Standardnpsmoodstavce"/>
    <w:link w:val="Textkomente"/>
    <w:uiPriority w:val="99"/>
    <w:semiHidden/>
    <w:rsid w:val="00507350"/>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507350"/>
    <w:rPr>
      <w:b/>
      <w:bCs/>
    </w:rPr>
  </w:style>
  <w:style w:type="character" w:customStyle="1" w:styleId="PedmtkomenteChar">
    <w:name w:val="Předmět komentáře Char"/>
    <w:basedOn w:val="TextkomenteChar"/>
    <w:link w:val="Pedmtkomente"/>
    <w:uiPriority w:val="99"/>
    <w:semiHidden/>
    <w:rsid w:val="00507350"/>
    <w:rPr>
      <w:b/>
      <w:bCs/>
    </w:rPr>
  </w:style>
  <w:style w:type="paragraph" w:styleId="Textbubliny">
    <w:name w:val="Balloon Text"/>
    <w:basedOn w:val="Normln"/>
    <w:link w:val="TextbublinyChar"/>
    <w:uiPriority w:val="99"/>
    <w:semiHidden/>
    <w:unhideWhenUsed/>
    <w:rsid w:val="00507350"/>
    <w:rPr>
      <w:rFonts w:ascii="Tahoma" w:hAnsi="Tahoma" w:cs="Tahoma"/>
      <w:sz w:val="16"/>
      <w:szCs w:val="16"/>
    </w:rPr>
  </w:style>
  <w:style w:type="character" w:customStyle="1" w:styleId="TextbublinyChar">
    <w:name w:val="Text bubliny Char"/>
    <w:basedOn w:val="Standardnpsmoodstavce"/>
    <w:link w:val="Textbubliny"/>
    <w:uiPriority w:val="99"/>
    <w:semiHidden/>
    <w:rsid w:val="00507350"/>
    <w:rPr>
      <w:rFonts w:ascii="Tahoma" w:eastAsia="Times New Roman" w:hAnsi="Tahoma" w:cs="Tahoma"/>
      <w:sz w:val="16"/>
      <w:szCs w:val="16"/>
      <w:lang w:eastAsia="ar-SA"/>
    </w:rPr>
  </w:style>
  <w:style w:type="paragraph" w:styleId="Zhlav">
    <w:name w:val="header"/>
    <w:basedOn w:val="Normln"/>
    <w:link w:val="ZhlavChar"/>
    <w:uiPriority w:val="99"/>
    <w:semiHidden/>
    <w:unhideWhenUsed/>
    <w:rsid w:val="00DC4005"/>
    <w:pPr>
      <w:tabs>
        <w:tab w:val="center" w:pos="4536"/>
        <w:tab w:val="right" w:pos="9072"/>
      </w:tabs>
    </w:pPr>
  </w:style>
  <w:style w:type="character" w:customStyle="1" w:styleId="ZhlavChar">
    <w:name w:val="Záhlaví Char"/>
    <w:basedOn w:val="Standardnpsmoodstavce"/>
    <w:link w:val="Zhlav"/>
    <w:uiPriority w:val="99"/>
    <w:semiHidden/>
    <w:rsid w:val="00DC4005"/>
    <w:rPr>
      <w:rFonts w:ascii="Times New Roman" w:eastAsia="Times New Roman" w:hAnsi="Times New Roman"/>
      <w:sz w:val="24"/>
      <w:szCs w:val="24"/>
      <w:lang w:eastAsia="ar-SA"/>
    </w:rPr>
  </w:style>
  <w:style w:type="paragraph" w:styleId="Zpat">
    <w:name w:val="footer"/>
    <w:basedOn w:val="Normln"/>
    <w:link w:val="ZpatChar"/>
    <w:uiPriority w:val="99"/>
    <w:unhideWhenUsed/>
    <w:rsid w:val="00DC4005"/>
    <w:pPr>
      <w:tabs>
        <w:tab w:val="center" w:pos="4536"/>
        <w:tab w:val="right" w:pos="9072"/>
      </w:tabs>
    </w:pPr>
  </w:style>
  <w:style w:type="character" w:customStyle="1" w:styleId="ZpatChar">
    <w:name w:val="Zápatí Char"/>
    <w:basedOn w:val="Standardnpsmoodstavce"/>
    <w:link w:val="Zpat"/>
    <w:uiPriority w:val="99"/>
    <w:rsid w:val="00DC4005"/>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9DB5C-98EB-4F29-84B4-BE39BD05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4539</Words>
  <Characters>26785</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2015-08-26T08:58:00Z</cp:lastPrinted>
  <dcterms:created xsi:type="dcterms:W3CDTF">2016-01-08T08:34:00Z</dcterms:created>
  <dcterms:modified xsi:type="dcterms:W3CDTF">2016-01-08T08:34:00Z</dcterms:modified>
</cp:coreProperties>
</file>